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AF2" w:rsidRDefault="00493E38">
      <w:pPr>
        <w:ind w:left="-5"/>
      </w:pPr>
      <w:r>
        <w:t xml:space="preserve">Journal of Computer Science 4 (5): 408-414, 2008 </w:t>
      </w:r>
    </w:p>
    <w:p w:rsidR="00A70AF2" w:rsidRDefault="00493E38">
      <w:pPr>
        <w:ind w:left="-5"/>
      </w:pPr>
      <w:r>
        <w:t xml:space="preserve">ISSN 1549-3636 </w:t>
      </w:r>
    </w:p>
    <w:p w:rsidR="00A70AF2" w:rsidRDefault="00493E38">
      <w:pPr>
        <w:ind w:left="-5"/>
      </w:pPr>
      <w:r>
        <w:t xml:space="preserve">© 2008 Science Publications </w:t>
      </w:r>
    </w:p>
    <w:p w:rsidR="00A70AF2" w:rsidRDefault="00493E38">
      <w:pPr>
        <w:spacing w:after="19" w:line="259" w:lineRule="auto"/>
        <w:ind w:left="0" w:firstLine="0"/>
        <w:jc w:val="left"/>
      </w:pPr>
      <w:r>
        <w:t xml:space="preserve"> </w:t>
      </w:r>
    </w:p>
    <w:p w:rsidR="00A70AF2" w:rsidRDefault="00493E38">
      <w:pPr>
        <w:pStyle w:val="Heading1"/>
      </w:pPr>
      <w:r>
        <w:t xml:space="preserve">Fractal (Mandelbrot and Julia) Zero-Knowledge Proof of Identity </w:t>
      </w:r>
    </w:p>
    <w:p w:rsidR="00A70AF2" w:rsidRDefault="00493E38">
      <w:pPr>
        <w:spacing w:after="0" w:line="259" w:lineRule="auto"/>
        <w:ind w:left="0" w:firstLine="0"/>
        <w:jc w:val="left"/>
      </w:pPr>
      <w:r>
        <w:t xml:space="preserve"> </w:t>
      </w:r>
    </w:p>
    <w:p w:rsidR="00A70AF2" w:rsidRDefault="00493E38">
      <w:pPr>
        <w:spacing w:after="0" w:line="259" w:lineRule="auto"/>
        <w:ind w:left="538" w:firstLine="0"/>
        <w:jc w:val="center"/>
      </w:pPr>
      <w:r>
        <w:rPr>
          <w:sz w:val="22"/>
        </w:rPr>
        <w:t xml:space="preserve">Mohammad Ahmad Alia and Azman Bin Samsudin </w:t>
      </w:r>
    </w:p>
    <w:p w:rsidR="00A70AF2" w:rsidRDefault="00493E38">
      <w:pPr>
        <w:spacing w:after="0" w:line="259" w:lineRule="auto"/>
        <w:ind w:left="102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margin">
                  <wp:posOffset>323889</wp:posOffset>
                </wp:positionH>
                <wp:positionV relativeFrom="paragraph">
                  <wp:posOffset>317672</wp:posOffset>
                </wp:positionV>
                <wp:extent cx="5295900" cy="6096"/>
                <wp:effectExtent l="0" t="0" r="0" b="0"/>
                <wp:wrapSquare wrapText="bothSides"/>
                <wp:docPr id="8551" name="Group 8551"/>
                <wp:cNvGraphicFramePr/>
                <a:graphic xmlns:a="http://schemas.openxmlformats.org/drawingml/2006/main">
                  <a:graphicData uri="http://schemas.microsoft.com/office/word/2010/wordprocessingGroup">
                    <wpg:wgp>
                      <wpg:cNvGrpSpPr/>
                      <wpg:grpSpPr>
                        <a:xfrm>
                          <a:off x="0" y="0"/>
                          <a:ext cx="5295900" cy="6096"/>
                          <a:chOff x="0" y="0"/>
                          <a:chExt cx="5295900" cy="6096"/>
                        </a:xfrm>
                      </wpg:grpSpPr>
                      <wps:wsp>
                        <wps:cNvPr id="13160" name="Shape 13160"/>
                        <wps:cNvSpPr/>
                        <wps:spPr>
                          <a:xfrm>
                            <a:off x="0" y="0"/>
                            <a:ext cx="5295900" cy="9144"/>
                          </a:xfrm>
                          <a:custGeom>
                            <a:avLst/>
                            <a:gdLst/>
                            <a:ahLst/>
                            <a:cxnLst/>
                            <a:rect l="0" t="0" r="0" b="0"/>
                            <a:pathLst>
                              <a:path w="5295900" h="9144">
                                <a:moveTo>
                                  <a:pt x="0" y="0"/>
                                </a:moveTo>
                                <a:lnTo>
                                  <a:pt x="5295900" y="0"/>
                                </a:lnTo>
                                <a:lnTo>
                                  <a:pt x="52959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58F8C78" id="Group 8551" o:spid="_x0000_s1026" style="position:absolute;margin-left:25.5pt;margin-top:25pt;width:417pt;height:.5pt;z-index:251658240;mso-position-horizontal-relative:margin" coordsize="529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">
                <v:shape id="Shape 13160" o:spid="_x0000_s1027" style="position:absolute;width:52959;height:91;visibility:visible;mso-wrap-style:square;v-text-anchor:top" coordsize="52959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D5qsUA&#10;AADeAAAADwAAAGRycy9kb3ducmV2LnhtbESPT2vDMAzF74V9B6PBbq3TdZSS1S0jUNZr/0GPIlaT&#10;sFgOsZe6+fTTobCbhJ7ee7/1NrlWDdSHxrOB+SwDRVx623Bl4HzaTVegQkS22HomAw8KsN28TNaY&#10;W3/nAw3HWCkx4ZCjgTrGLtc6lDU5DDPfEcvt5nuHUda+0rbHu5i7Vr9n2VI7bFgSauyoqKn8Of46&#10;A7fxknQaFt13sRv9frg+xo9VYczba/r6BBUpxX/x83tvpf5ivhQAwZEZ9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EPmqxQAAAN4AAAAPAAAAAAAAAAAAAAAAAJgCAABkcnMv&#10;ZG93bnJldi54bWxQSwUGAAAAAAQABAD1AAAAigMAAAAA&#10;" path="m,l5295900,r,9144l,9144,,e" fillcolor="black" stroked="f" strokeweight="0">
                  <v:stroke miterlimit="83231f" joinstyle="miter"/>
                  <v:path arrowok="t" textboxrect="0,0,5295900,9144"/>
                </v:shape>
                <w10:wrap type="square" anchorx="margin"/>
              </v:group>
            </w:pict>
          </mc:Fallback>
        </mc:AlternateContent>
      </w:r>
      <w:r>
        <w:rPr>
          <w:sz w:val="22"/>
        </w:rPr>
        <w:t>School of Computer Sciences, University Sains Malaysia, 11800 Penang, Malaysia</w:t>
      </w:r>
      <w:r>
        <w:t xml:space="preserve"> </w:t>
      </w:r>
    </w:p>
    <w:p w:rsidR="00A70AF2" w:rsidRDefault="00493E38">
      <w:pPr>
        <w:spacing w:after="10" w:line="259" w:lineRule="auto"/>
        <w:ind w:left="0" w:firstLine="0"/>
        <w:jc w:val="left"/>
      </w:pPr>
      <w:r>
        <w:t xml:space="preserve"> </w:t>
      </w:r>
    </w:p>
    <w:p w:rsidR="00A70AF2" w:rsidRDefault="00493E38">
      <w:pPr>
        <w:ind w:left="550"/>
      </w:pPr>
      <w:r>
        <w:rPr>
          <w:b/>
        </w:rPr>
        <w:t>Abstract:</w:t>
      </w:r>
      <w:r>
        <w:t xml:space="preserve"> We proposed a new zero-knowledge proof of identity protocol based on Mandelbrot and Julia Fractal sets. The Fractal based zero-knowledge protocol was possible becau</w:t>
      </w:r>
      <w:r>
        <w:t>se of the intrinsic connection between the Mandelbrot and Julia Fractal sets. In the proposed protocol, the private key was used as an input parameter for Mandelbrot Fractal function to generate the corresponding public key. Julia Fractal function was then</w:t>
      </w:r>
      <w:r>
        <w:t xml:space="preserve"> used to calculate the verified value based on the existing private key and the received public key. The proposed protocol was designed to be resistant against attacks. Fractal based zero-knowledge protocol was an attractive alternative to the traditional </w:t>
      </w:r>
      <w:r>
        <w:t xml:space="preserve">number theory zero-knowledge protocol. </w:t>
      </w:r>
    </w:p>
    <w:p w:rsidR="00A70AF2" w:rsidRDefault="00493E38">
      <w:pPr>
        <w:spacing w:after="0" w:line="259" w:lineRule="auto"/>
        <w:ind w:left="540" w:firstLine="0"/>
        <w:jc w:val="left"/>
      </w:pPr>
      <w:r>
        <w:t xml:space="preserve"> </w:t>
      </w:r>
    </w:p>
    <w:p w:rsidR="00A70AF2" w:rsidRDefault="00493E38" w:rsidP="006044EB">
      <w:pPr>
        <w:ind w:left="550"/>
        <w:sectPr w:rsidR="00A70AF2">
          <w:headerReference w:type="even" r:id="rId7"/>
          <w:headerReference w:type="default" r:id="rId8"/>
          <w:footerReference w:type="even" r:id="rId9"/>
          <w:footerReference w:type="default" r:id="rId10"/>
          <w:headerReference w:type="first" r:id="rId11"/>
          <w:footerReference w:type="first" r:id="rId12"/>
          <w:pgSz w:w="12240" w:h="15840"/>
          <w:pgMar w:top="1423" w:right="1977" w:bottom="1648" w:left="1440" w:header="720" w:footer="1399" w:gutter="0"/>
          <w:pgNumType w:start="408"/>
          <w:cols w:space="720"/>
          <w:titlePg/>
        </w:sectPr>
      </w:pPr>
      <w:r>
        <w:rPr>
          <w:b/>
        </w:rPr>
        <w:t>Key words:</w:t>
      </w:r>
      <w:r>
        <w:t xml:space="preserve"> Zero-knowledge, cryptography, fractal, mandelbrot fractal set and julia fractal set </w:t>
      </w:r>
      <w:r w:rsidR="006044EB">
        <w:rPr>
          <w:rFonts w:hint="cs"/>
          <w:rtl/>
        </w:rPr>
        <w:t>.</w:t>
      </w:r>
      <w:bookmarkStart w:id="0" w:name="_GoBack"/>
      <w:bookmarkEnd w:id="0"/>
    </w:p>
    <w:p w:rsidR="00A70AF2" w:rsidRDefault="00A70AF2">
      <w:pPr>
        <w:spacing w:after="0" w:line="259" w:lineRule="auto"/>
        <w:ind w:left="0" w:firstLine="0"/>
        <w:jc w:val="left"/>
      </w:pPr>
    </w:p>
    <w:sectPr w:rsidR="00A70AF2">
      <w:type w:val="continuous"/>
      <w:pgSz w:w="12240" w:h="15840"/>
      <w:pgMar w:top="1858" w:right="1433" w:bottom="1627" w:left="1440" w:header="720" w:footer="720" w:gutter="0"/>
      <w:cols w:num="2" w:space="3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E38" w:rsidRDefault="00493E38">
      <w:pPr>
        <w:spacing w:after="0" w:line="240" w:lineRule="auto"/>
      </w:pPr>
      <w:r>
        <w:separator/>
      </w:r>
    </w:p>
  </w:endnote>
  <w:endnote w:type="continuationSeparator" w:id="0">
    <w:p w:rsidR="00493E38" w:rsidRDefault="00493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AF2" w:rsidRDefault="00493E38">
    <w:pPr>
      <w:tabs>
        <w:tab w:val="center" w:pos="4680"/>
      </w:tabs>
      <w:spacing w:after="0" w:line="259" w:lineRule="auto"/>
      <w:ind w:left="0" w:firstLine="0"/>
      <w:jc w:val="left"/>
    </w:pPr>
    <w:r>
      <w:t xml:space="preserve"> </w:t>
    </w:r>
    <w:r>
      <w:tab/>
    </w:r>
    <w:r>
      <w:fldChar w:fldCharType="begin"/>
    </w:r>
    <w:r>
      <w:instrText xml:space="preserve"> PAGE   \* MERGEFORMAT </w:instrText>
    </w:r>
    <w:r>
      <w:fldChar w:fldCharType="separate"/>
    </w:r>
    <w:r>
      <w:t>410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AF2" w:rsidRDefault="00493E38">
    <w:pPr>
      <w:tabs>
        <w:tab w:val="center" w:pos="4680"/>
      </w:tabs>
      <w:spacing w:after="0" w:line="259" w:lineRule="auto"/>
      <w:ind w:left="0" w:firstLine="0"/>
      <w:jc w:val="left"/>
    </w:pPr>
    <w:r>
      <w:t xml:space="preserve"> </w:t>
    </w:r>
    <w:r>
      <w:tab/>
    </w:r>
    <w:r>
      <w:fldChar w:fldCharType="begin"/>
    </w:r>
    <w:r>
      <w:instrText xml:space="preserve"> PAGE   \* MERGEFORMAT </w:instrText>
    </w:r>
    <w:r>
      <w:fldChar w:fldCharType="separate"/>
    </w:r>
    <w:r w:rsidR="006044EB">
      <w:rPr>
        <w:noProof/>
      </w:rPr>
      <w:t>414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AF2" w:rsidRDefault="00493E38">
    <w:pPr>
      <w:spacing w:after="0" w:line="259" w:lineRule="auto"/>
      <w:ind w:left="537" w:firstLine="0"/>
      <w:jc w:val="center"/>
    </w:pPr>
    <w:r>
      <w:fldChar w:fldCharType="begin"/>
    </w:r>
    <w:r>
      <w:instrText xml:space="preserve"> PAGE   \* MERGEFORMAT </w:instrText>
    </w:r>
    <w:r>
      <w:fldChar w:fldCharType="separate"/>
    </w:r>
    <w:r w:rsidR="006044EB">
      <w:rPr>
        <w:noProof/>
      </w:rPr>
      <w:t>408</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E38" w:rsidRDefault="00493E38">
      <w:pPr>
        <w:spacing w:after="0" w:line="240" w:lineRule="auto"/>
      </w:pPr>
      <w:r>
        <w:separator/>
      </w:r>
    </w:p>
  </w:footnote>
  <w:footnote w:type="continuationSeparator" w:id="0">
    <w:p w:rsidR="00493E38" w:rsidRDefault="00493E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AF2" w:rsidRDefault="00493E38">
    <w:pPr>
      <w:spacing w:after="0" w:line="259" w:lineRule="auto"/>
      <w:ind w:left="535" w:firstLine="0"/>
      <w:jc w:val="center"/>
    </w:pPr>
    <w:r>
      <w:rPr>
        <w:i/>
      </w:rPr>
      <w:t xml:space="preserve">J. Computer Sci., 4 (5): 408-414, 2008 </w:t>
    </w:r>
  </w:p>
  <w:p w:rsidR="00A70AF2" w:rsidRDefault="00493E38">
    <w:pPr>
      <w:spacing w:after="0" w:line="259" w:lineRule="auto"/>
      <w:ind w:left="587" w:firstLine="0"/>
      <w:jc w:val="center"/>
    </w:pPr>
    <w:r>
      <w:rPr>
        <w: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AF2" w:rsidRDefault="00493E38">
    <w:pPr>
      <w:spacing w:after="0" w:line="259" w:lineRule="auto"/>
      <w:ind w:left="535" w:firstLine="0"/>
      <w:jc w:val="center"/>
    </w:pPr>
    <w:r>
      <w:rPr>
        <w:i/>
      </w:rPr>
      <w:t xml:space="preserve">J. Computer Sci., 4 (5): 408-414, 2008 </w:t>
    </w:r>
  </w:p>
  <w:p w:rsidR="00A70AF2" w:rsidRDefault="00493E38">
    <w:pPr>
      <w:spacing w:after="0" w:line="259" w:lineRule="auto"/>
      <w:ind w:left="587" w:firstLine="0"/>
      <w:jc w:val="center"/>
    </w:pPr>
    <w:r>
      <w:rPr>
        <w: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AF2" w:rsidRDefault="00A70AF2">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2D51B9"/>
    <w:multiLevelType w:val="hybridMultilevel"/>
    <w:tmpl w:val="C032F298"/>
    <w:lvl w:ilvl="0" w:tplc="66E4C70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60388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99E7D7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E66552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DC95B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C2BE5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D3C875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2001A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AFC937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A695B48"/>
    <w:multiLevelType w:val="hybridMultilevel"/>
    <w:tmpl w:val="409E7374"/>
    <w:lvl w:ilvl="0" w:tplc="C50CE8B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7143EEC">
      <w:start w:val="1"/>
      <w:numFmt w:val="lowerLetter"/>
      <w:lvlText w:val="%2"/>
      <w:lvlJc w:val="left"/>
      <w:pPr>
        <w:ind w:left="1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FB070D6">
      <w:start w:val="1"/>
      <w:numFmt w:val="lowerRoman"/>
      <w:lvlText w:val="%3"/>
      <w:lvlJc w:val="left"/>
      <w:pPr>
        <w:ind w:left="1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F54F564">
      <w:start w:val="1"/>
      <w:numFmt w:val="decimal"/>
      <w:lvlText w:val="%4"/>
      <w:lvlJc w:val="left"/>
      <w:pPr>
        <w:ind w:left="2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198D230">
      <w:start w:val="1"/>
      <w:numFmt w:val="lowerLetter"/>
      <w:lvlText w:val="%5"/>
      <w:lvlJc w:val="left"/>
      <w:pPr>
        <w:ind w:left="3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B248E14">
      <w:start w:val="1"/>
      <w:numFmt w:val="lowerRoman"/>
      <w:lvlText w:val="%6"/>
      <w:lvlJc w:val="left"/>
      <w:pPr>
        <w:ind w:left="3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D58D864">
      <w:start w:val="1"/>
      <w:numFmt w:val="decimal"/>
      <w:lvlText w:val="%7"/>
      <w:lvlJc w:val="left"/>
      <w:pPr>
        <w:ind w:left="4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700F7A4">
      <w:start w:val="1"/>
      <w:numFmt w:val="lowerLetter"/>
      <w:lvlText w:val="%8"/>
      <w:lvlJc w:val="left"/>
      <w:pPr>
        <w:ind w:left="5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CF03E54">
      <w:start w:val="1"/>
      <w:numFmt w:val="lowerRoman"/>
      <w:lvlText w:val="%9"/>
      <w:lvlJc w:val="left"/>
      <w:pPr>
        <w:ind w:left="61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AF2"/>
    <w:rsid w:val="00493E38"/>
    <w:rsid w:val="006044EB"/>
    <w:rsid w:val="00A70A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0CDB49-3DEE-4F28-84DD-4EA343B56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0"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1303"/>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 w:right="52" w:hanging="10"/>
      <w:jc w:val="center"/>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- 1073A-AJAS-sep122008</dc:title>
  <dc:subject/>
  <dc:creator>PCUser</dc:creator>
  <cp:keywords/>
  <cp:lastModifiedBy>Hamza</cp:lastModifiedBy>
  <cp:revision>3</cp:revision>
  <dcterms:created xsi:type="dcterms:W3CDTF">2016-05-09T06:17:00Z</dcterms:created>
  <dcterms:modified xsi:type="dcterms:W3CDTF">2016-05-09T06:17:00Z</dcterms:modified>
</cp:coreProperties>
</file>