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0DF81A" w14:textId="77777777" w:rsidR="003378DE" w:rsidRDefault="003378DE" w:rsidP="00E148A8">
      <w:pPr>
        <w:ind w:right="90"/>
        <w:jc w:val="right"/>
        <w:rPr>
          <w:b/>
          <w:bCs/>
          <w:lang w:bidi="ar-JO"/>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08"/>
        <w:gridCol w:w="1680"/>
        <w:gridCol w:w="1710"/>
        <w:gridCol w:w="1620"/>
        <w:gridCol w:w="1440"/>
        <w:gridCol w:w="1170"/>
        <w:gridCol w:w="1322"/>
      </w:tblGrid>
      <w:tr w:rsidR="00CE2E16" w:rsidRPr="004506EB" w14:paraId="3FE06415" w14:textId="77777777" w:rsidTr="00A629C6">
        <w:tc>
          <w:tcPr>
            <w:tcW w:w="1308" w:type="dxa"/>
            <w:shd w:val="clear" w:color="auto" w:fill="9CC2E5"/>
            <w:vAlign w:val="center"/>
          </w:tcPr>
          <w:p w14:paraId="4FF3D6D6"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 xml:space="preserve">Study </w:t>
            </w:r>
            <w:r w:rsidR="002B3853">
              <w:rPr>
                <w:b/>
                <w:bCs/>
                <w:sz w:val="20"/>
                <w:szCs w:val="20"/>
                <w:lang w:bidi="ar-JO"/>
              </w:rPr>
              <w:t>P</w:t>
            </w:r>
            <w:r w:rsidRPr="004506EB">
              <w:rPr>
                <w:b/>
                <w:bCs/>
                <w:sz w:val="20"/>
                <w:szCs w:val="20"/>
                <w:lang w:bidi="ar-JO"/>
              </w:rPr>
              <w:t>lan No.</w:t>
            </w:r>
          </w:p>
        </w:tc>
        <w:tc>
          <w:tcPr>
            <w:tcW w:w="3390" w:type="dxa"/>
            <w:gridSpan w:val="2"/>
            <w:shd w:val="clear" w:color="auto" w:fill="auto"/>
            <w:vAlign w:val="center"/>
          </w:tcPr>
          <w:p w14:paraId="58859DF7" w14:textId="77777777" w:rsidR="003378DE" w:rsidRPr="004506EB" w:rsidRDefault="00FB0342" w:rsidP="00795695">
            <w:pPr>
              <w:ind w:right="90"/>
              <w:jc w:val="center"/>
              <w:rPr>
                <w:b/>
                <w:bCs/>
                <w:lang w:bidi="ar-JO"/>
              </w:rPr>
            </w:pPr>
            <w:r w:rsidRPr="00FB0342">
              <w:rPr>
                <w:b/>
                <w:bCs/>
                <w:sz w:val="20"/>
                <w:szCs w:val="20"/>
                <w:lang w:bidi="ar-JO"/>
              </w:rPr>
              <w:t>2021/2022</w:t>
            </w:r>
          </w:p>
        </w:tc>
        <w:tc>
          <w:tcPr>
            <w:tcW w:w="3060" w:type="dxa"/>
            <w:gridSpan w:val="2"/>
            <w:shd w:val="clear" w:color="auto" w:fill="9CC2E5"/>
            <w:vAlign w:val="center"/>
          </w:tcPr>
          <w:p w14:paraId="1909FED9"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University Specialization</w:t>
            </w:r>
          </w:p>
        </w:tc>
        <w:tc>
          <w:tcPr>
            <w:tcW w:w="2492" w:type="dxa"/>
            <w:gridSpan w:val="2"/>
            <w:shd w:val="clear" w:color="auto" w:fill="auto"/>
            <w:vAlign w:val="center"/>
          </w:tcPr>
          <w:p w14:paraId="2F8296D0" w14:textId="77777777" w:rsidR="003378DE" w:rsidRPr="004506EB" w:rsidRDefault="00FB0342" w:rsidP="00795695">
            <w:pPr>
              <w:ind w:right="90"/>
              <w:jc w:val="center"/>
              <w:rPr>
                <w:b/>
                <w:bCs/>
                <w:lang w:bidi="ar-JO"/>
              </w:rPr>
            </w:pPr>
            <w:r w:rsidRPr="00FB0342">
              <w:rPr>
                <w:b/>
                <w:bCs/>
                <w:sz w:val="20"/>
                <w:szCs w:val="20"/>
                <w:lang w:bidi="ar-JO"/>
              </w:rPr>
              <w:t>Bachelor of Pharmacy</w:t>
            </w:r>
          </w:p>
        </w:tc>
      </w:tr>
      <w:tr w:rsidR="00CE2E16" w:rsidRPr="004506EB" w14:paraId="20BE0078" w14:textId="77777777" w:rsidTr="00A629C6">
        <w:tc>
          <w:tcPr>
            <w:tcW w:w="1308" w:type="dxa"/>
            <w:shd w:val="clear" w:color="auto" w:fill="9CC2E5"/>
            <w:vAlign w:val="center"/>
          </w:tcPr>
          <w:p w14:paraId="1E6C4E27"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Course No.</w:t>
            </w:r>
          </w:p>
        </w:tc>
        <w:tc>
          <w:tcPr>
            <w:tcW w:w="3390" w:type="dxa"/>
            <w:gridSpan w:val="2"/>
            <w:shd w:val="clear" w:color="auto" w:fill="auto"/>
            <w:vAlign w:val="center"/>
          </w:tcPr>
          <w:p w14:paraId="3BFEDD73" w14:textId="20099BB8" w:rsidR="003378DE" w:rsidRPr="009159F1" w:rsidRDefault="0090702B" w:rsidP="00795695">
            <w:pPr>
              <w:ind w:right="90"/>
              <w:jc w:val="center"/>
              <w:rPr>
                <w:b/>
                <w:bCs/>
                <w:sz w:val="20"/>
                <w:szCs w:val="20"/>
                <w:lang w:bidi="ar-JO"/>
              </w:rPr>
            </w:pPr>
            <w:r>
              <w:rPr>
                <w:b/>
                <w:bCs/>
                <w:sz w:val="20"/>
                <w:szCs w:val="20"/>
                <w:lang w:bidi="ar-JO"/>
              </w:rPr>
              <w:t>0201450</w:t>
            </w:r>
          </w:p>
        </w:tc>
        <w:tc>
          <w:tcPr>
            <w:tcW w:w="3060" w:type="dxa"/>
            <w:gridSpan w:val="2"/>
            <w:shd w:val="clear" w:color="auto" w:fill="9CC2E5"/>
            <w:vAlign w:val="center"/>
          </w:tcPr>
          <w:p w14:paraId="3B824FDB"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 xml:space="preserve">Course </w:t>
            </w:r>
            <w:r w:rsidR="002B3853">
              <w:rPr>
                <w:b/>
                <w:bCs/>
                <w:sz w:val="20"/>
                <w:szCs w:val="20"/>
                <w:lang w:bidi="ar-JO"/>
              </w:rPr>
              <w:t>N</w:t>
            </w:r>
            <w:r w:rsidRPr="004506EB">
              <w:rPr>
                <w:b/>
                <w:bCs/>
                <w:sz w:val="20"/>
                <w:szCs w:val="20"/>
                <w:lang w:bidi="ar-JO"/>
              </w:rPr>
              <w:t>ame</w:t>
            </w:r>
          </w:p>
        </w:tc>
        <w:tc>
          <w:tcPr>
            <w:tcW w:w="2492" w:type="dxa"/>
            <w:gridSpan w:val="2"/>
            <w:shd w:val="clear" w:color="auto" w:fill="auto"/>
            <w:vAlign w:val="center"/>
          </w:tcPr>
          <w:p w14:paraId="113E5E8D" w14:textId="5917CF55" w:rsidR="003378DE" w:rsidRPr="009159F1" w:rsidRDefault="0090702B" w:rsidP="00795695">
            <w:pPr>
              <w:ind w:right="90"/>
              <w:jc w:val="center"/>
              <w:rPr>
                <w:b/>
                <w:bCs/>
                <w:sz w:val="20"/>
                <w:szCs w:val="20"/>
                <w:lang w:bidi="ar-JO"/>
              </w:rPr>
            </w:pPr>
            <w:r>
              <w:rPr>
                <w:b/>
                <w:bCs/>
                <w:sz w:val="20"/>
                <w:szCs w:val="20"/>
                <w:lang w:bidi="ar-JO"/>
              </w:rPr>
              <w:t>Selected Topics in Pharmaceutics</w:t>
            </w:r>
          </w:p>
        </w:tc>
      </w:tr>
      <w:tr w:rsidR="00CE2E16" w:rsidRPr="004506EB" w14:paraId="25C137EB" w14:textId="77777777" w:rsidTr="00A629C6">
        <w:tc>
          <w:tcPr>
            <w:tcW w:w="1308" w:type="dxa"/>
            <w:shd w:val="clear" w:color="auto" w:fill="9CC2E5"/>
            <w:vAlign w:val="center"/>
          </w:tcPr>
          <w:p w14:paraId="3424CCBE" w14:textId="77777777" w:rsidR="003378DE" w:rsidRPr="004506EB" w:rsidRDefault="003378DE" w:rsidP="00795695">
            <w:pPr>
              <w:tabs>
                <w:tab w:val="left" w:pos="7458"/>
              </w:tabs>
              <w:ind w:right="90"/>
              <w:rPr>
                <w:b/>
                <w:bCs/>
                <w:sz w:val="20"/>
                <w:szCs w:val="20"/>
                <w:lang w:bidi="ar-JO"/>
              </w:rPr>
            </w:pPr>
            <w:r w:rsidRPr="004506EB">
              <w:rPr>
                <w:b/>
                <w:bCs/>
                <w:sz w:val="20"/>
                <w:szCs w:val="20"/>
                <w:lang w:bidi="ar-JO"/>
              </w:rPr>
              <w:t>Credit Hours</w:t>
            </w:r>
          </w:p>
        </w:tc>
        <w:tc>
          <w:tcPr>
            <w:tcW w:w="3390" w:type="dxa"/>
            <w:gridSpan w:val="2"/>
            <w:shd w:val="clear" w:color="auto" w:fill="auto"/>
            <w:vAlign w:val="center"/>
          </w:tcPr>
          <w:p w14:paraId="02CF6400" w14:textId="77777777" w:rsidR="003378DE" w:rsidRPr="009159F1" w:rsidRDefault="009159F1" w:rsidP="00795695">
            <w:pPr>
              <w:ind w:right="90"/>
              <w:jc w:val="center"/>
              <w:rPr>
                <w:b/>
                <w:bCs/>
                <w:sz w:val="20"/>
                <w:szCs w:val="20"/>
                <w:lang w:bidi="ar-JO"/>
              </w:rPr>
            </w:pPr>
            <w:r>
              <w:rPr>
                <w:b/>
                <w:bCs/>
                <w:sz w:val="20"/>
                <w:szCs w:val="20"/>
                <w:lang w:bidi="ar-JO"/>
              </w:rPr>
              <w:t>3</w:t>
            </w:r>
          </w:p>
        </w:tc>
        <w:tc>
          <w:tcPr>
            <w:tcW w:w="3060" w:type="dxa"/>
            <w:gridSpan w:val="2"/>
            <w:shd w:val="clear" w:color="auto" w:fill="9CC2E5"/>
            <w:vAlign w:val="center"/>
          </w:tcPr>
          <w:p w14:paraId="693C18B5" w14:textId="77777777" w:rsidR="00795695" w:rsidRDefault="003378DE" w:rsidP="00795695">
            <w:pPr>
              <w:rPr>
                <w:b/>
                <w:bCs/>
                <w:sz w:val="18"/>
                <w:szCs w:val="18"/>
                <w:lang w:bidi="ar-JO"/>
              </w:rPr>
            </w:pPr>
            <w:r w:rsidRPr="004506EB">
              <w:rPr>
                <w:b/>
                <w:bCs/>
                <w:sz w:val="18"/>
                <w:szCs w:val="18"/>
                <w:lang w:bidi="ar-JO"/>
              </w:rPr>
              <w:t xml:space="preserve">Prerequisite </w:t>
            </w:r>
          </w:p>
          <w:p w14:paraId="418CC740" w14:textId="77777777" w:rsidR="003378DE" w:rsidRPr="004506EB" w:rsidRDefault="00795695" w:rsidP="00795695">
            <w:pPr>
              <w:rPr>
                <w:b/>
                <w:bCs/>
                <w:sz w:val="18"/>
                <w:szCs w:val="18"/>
                <w:rtl/>
                <w:lang w:bidi="ar-JO"/>
              </w:rPr>
            </w:pPr>
            <w:r>
              <w:rPr>
                <w:b/>
                <w:bCs/>
                <w:sz w:val="18"/>
                <w:szCs w:val="18"/>
                <w:lang w:bidi="ar-JO"/>
              </w:rPr>
              <w:t>*</w:t>
            </w:r>
            <w:r w:rsidR="003378DE" w:rsidRPr="004506EB">
              <w:rPr>
                <w:b/>
                <w:bCs/>
                <w:sz w:val="18"/>
                <w:szCs w:val="18"/>
                <w:lang w:bidi="ar-JO"/>
              </w:rPr>
              <w:t>Co-requisite</w:t>
            </w:r>
          </w:p>
        </w:tc>
        <w:tc>
          <w:tcPr>
            <w:tcW w:w="2492" w:type="dxa"/>
            <w:gridSpan w:val="2"/>
            <w:shd w:val="clear" w:color="auto" w:fill="auto"/>
            <w:vAlign w:val="center"/>
          </w:tcPr>
          <w:p w14:paraId="50C4B785" w14:textId="60074313" w:rsidR="009159F1" w:rsidRPr="009159F1" w:rsidRDefault="0090702B" w:rsidP="00795695">
            <w:pPr>
              <w:ind w:right="90"/>
              <w:jc w:val="center"/>
              <w:rPr>
                <w:b/>
                <w:bCs/>
                <w:sz w:val="20"/>
                <w:szCs w:val="20"/>
                <w:lang w:bidi="ar-JO"/>
              </w:rPr>
            </w:pPr>
            <w:r>
              <w:rPr>
                <w:b/>
                <w:bCs/>
                <w:sz w:val="20"/>
                <w:szCs w:val="20"/>
                <w:lang w:bidi="ar-JO"/>
              </w:rPr>
              <w:t>Pharmaceutical Dosage Forms (2)</w:t>
            </w:r>
          </w:p>
        </w:tc>
      </w:tr>
      <w:tr w:rsidR="00CE2E16" w:rsidRPr="004506EB" w14:paraId="10CE4F7E" w14:textId="77777777" w:rsidTr="00A629C6">
        <w:trPr>
          <w:trHeight w:val="562"/>
        </w:trPr>
        <w:tc>
          <w:tcPr>
            <w:tcW w:w="1308" w:type="dxa"/>
            <w:shd w:val="clear" w:color="auto" w:fill="9CC2E5"/>
            <w:vAlign w:val="center"/>
          </w:tcPr>
          <w:p w14:paraId="008AFA9B" w14:textId="77777777" w:rsidR="00CE2E16" w:rsidRPr="004506EB" w:rsidRDefault="00CE2E16" w:rsidP="00795695">
            <w:pPr>
              <w:tabs>
                <w:tab w:val="left" w:pos="7458"/>
              </w:tabs>
              <w:ind w:right="90"/>
              <w:rPr>
                <w:b/>
                <w:bCs/>
                <w:sz w:val="20"/>
                <w:szCs w:val="20"/>
                <w:lang w:bidi="ar-JO"/>
              </w:rPr>
            </w:pPr>
            <w:r w:rsidRPr="004506EB">
              <w:rPr>
                <w:b/>
                <w:bCs/>
                <w:sz w:val="20"/>
                <w:szCs w:val="20"/>
                <w:lang w:bidi="ar-JO"/>
              </w:rPr>
              <w:t xml:space="preserve">Course </w:t>
            </w:r>
            <w:r w:rsidR="002B3853">
              <w:rPr>
                <w:b/>
                <w:bCs/>
                <w:sz w:val="20"/>
                <w:szCs w:val="20"/>
                <w:lang w:bidi="ar-JO"/>
              </w:rPr>
              <w:t>T</w:t>
            </w:r>
            <w:r w:rsidRPr="004506EB">
              <w:rPr>
                <w:b/>
                <w:bCs/>
                <w:sz w:val="20"/>
                <w:szCs w:val="20"/>
                <w:lang w:bidi="ar-JO"/>
              </w:rPr>
              <w:t>ype</w:t>
            </w:r>
          </w:p>
        </w:tc>
        <w:tc>
          <w:tcPr>
            <w:tcW w:w="1680" w:type="dxa"/>
            <w:shd w:val="clear" w:color="auto" w:fill="auto"/>
            <w:vAlign w:val="center"/>
          </w:tcPr>
          <w:p w14:paraId="6EBCC3AE" w14:textId="77777777" w:rsidR="00CE2E16" w:rsidRPr="009159F1" w:rsidRDefault="002B3853" w:rsidP="009159F1">
            <w:pPr>
              <w:numPr>
                <w:ilvl w:val="0"/>
                <w:numId w:val="31"/>
              </w:numPr>
              <w:ind w:left="310" w:hanging="270"/>
              <w:jc w:val="center"/>
              <w:rPr>
                <w:b/>
                <w:bCs/>
                <w:color w:val="A6A6A6"/>
                <w:sz w:val="20"/>
                <w:szCs w:val="20"/>
                <w:lang w:bidi="ar-JO"/>
              </w:rPr>
            </w:pPr>
            <w:r w:rsidRPr="009159F1">
              <w:rPr>
                <w:b/>
                <w:bCs/>
                <w:color w:val="A6A6A6"/>
                <w:sz w:val="20"/>
                <w:szCs w:val="20"/>
                <w:lang w:bidi="ar-JO"/>
              </w:rPr>
              <w:t>Mandatory University Requirement</w:t>
            </w:r>
          </w:p>
        </w:tc>
        <w:tc>
          <w:tcPr>
            <w:tcW w:w="1710" w:type="dxa"/>
            <w:shd w:val="clear" w:color="auto" w:fill="auto"/>
            <w:vAlign w:val="center"/>
          </w:tcPr>
          <w:p w14:paraId="5AABCCF7" w14:textId="77777777" w:rsidR="00CE2E16" w:rsidRPr="00A629C6" w:rsidRDefault="002B3853" w:rsidP="00795695">
            <w:pPr>
              <w:numPr>
                <w:ilvl w:val="0"/>
                <w:numId w:val="31"/>
              </w:numPr>
              <w:ind w:left="226" w:right="90" w:hanging="270"/>
              <w:jc w:val="center"/>
              <w:rPr>
                <w:b/>
                <w:bCs/>
                <w:color w:val="A6A6A6"/>
                <w:sz w:val="20"/>
                <w:szCs w:val="20"/>
                <w:lang w:bidi="ar-JO"/>
              </w:rPr>
            </w:pPr>
            <w:r w:rsidRPr="00A629C6">
              <w:rPr>
                <w:b/>
                <w:bCs/>
                <w:color w:val="A6A6A6"/>
                <w:sz w:val="20"/>
                <w:szCs w:val="20"/>
                <w:lang w:bidi="ar-JO"/>
              </w:rPr>
              <w:t>University Elective Requirement</w:t>
            </w:r>
          </w:p>
        </w:tc>
        <w:tc>
          <w:tcPr>
            <w:tcW w:w="1620" w:type="dxa"/>
            <w:shd w:val="clear" w:color="auto" w:fill="auto"/>
            <w:vAlign w:val="center"/>
          </w:tcPr>
          <w:p w14:paraId="0BE3148C" w14:textId="77777777" w:rsidR="00CE2E16" w:rsidRPr="00A629C6" w:rsidRDefault="002B3853" w:rsidP="009159F1">
            <w:pPr>
              <w:numPr>
                <w:ilvl w:val="0"/>
                <w:numId w:val="31"/>
              </w:numPr>
              <w:ind w:left="226" w:hanging="225"/>
              <w:jc w:val="center"/>
              <w:rPr>
                <w:b/>
                <w:bCs/>
                <w:color w:val="A6A6A6"/>
                <w:sz w:val="20"/>
                <w:szCs w:val="20"/>
                <w:lang w:bidi="ar-JO"/>
              </w:rPr>
            </w:pPr>
            <w:r w:rsidRPr="00A629C6">
              <w:rPr>
                <w:b/>
                <w:bCs/>
                <w:color w:val="A6A6A6"/>
                <w:sz w:val="20"/>
                <w:szCs w:val="20"/>
                <w:lang w:bidi="ar-JO"/>
              </w:rPr>
              <w:t>Faculty Mandatory Requirement</w:t>
            </w:r>
          </w:p>
        </w:tc>
        <w:tc>
          <w:tcPr>
            <w:tcW w:w="1440" w:type="dxa"/>
            <w:shd w:val="clear" w:color="auto" w:fill="auto"/>
            <w:vAlign w:val="center"/>
          </w:tcPr>
          <w:p w14:paraId="2197F928" w14:textId="77777777" w:rsidR="00CE2E16" w:rsidRPr="00A629C6" w:rsidRDefault="00AE66AF" w:rsidP="009159F1">
            <w:pPr>
              <w:numPr>
                <w:ilvl w:val="0"/>
                <w:numId w:val="31"/>
              </w:numPr>
              <w:ind w:left="340" w:hanging="285"/>
              <w:jc w:val="center"/>
              <w:rPr>
                <w:b/>
                <w:bCs/>
                <w:color w:val="A6A6A6"/>
                <w:sz w:val="20"/>
                <w:szCs w:val="20"/>
                <w:lang w:bidi="ar-JO"/>
              </w:rPr>
            </w:pPr>
            <w:r w:rsidRPr="00A629C6">
              <w:rPr>
                <w:b/>
                <w:bCs/>
                <w:color w:val="A6A6A6"/>
                <w:sz w:val="20"/>
                <w:szCs w:val="20"/>
                <w:lang w:bidi="ar-JO"/>
              </w:rPr>
              <w:t>Support course</w:t>
            </w:r>
            <w:r w:rsidR="00CE2E16" w:rsidRPr="00A629C6">
              <w:rPr>
                <w:b/>
                <w:bCs/>
                <w:color w:val="A6A6A6"/>
                <w:sz w:val="20"/>
                <w:szCs w:val="20"/>
                <w:lang w:bidi="ar-JO"/>
              </w:rPr>
              <w:t xml:space="preserve"> family requirements</w:t>
            </w:r>
          </w:p>
        </w:tc>
        <w:tc>
          <w:tcPr>
            <w:tcW w:w="1170" w:type="dxa"/>
            <w:shd w:val="clear" w:color="auto" w:fill="auto"/>
            <w:vAlign w:val="center"/>
          </w:tcPr>
          <w:p w14:paraId="5E3E3325" w14:textId="77777777" w:rsidR="00CE2E16" w:rsidRPr="0090702B" w:rsidRDefault="00CE2E16" w:rsidP="0090702B">
            <w:pPr>
              <w:pStyle w:val="ListParagraph"/>
              <w:numPr>
                <w:ilvl w:val="0"/>
                <w:numId w:val="31"/>
              </w:numPr>
              <w:ind w:left="317"/>
              <w:rPr>
                <w:b/>
                <w:bCs/>
                <w:sz w:val="20"/>
                <w:szCs w:val="20"/>
                <w:lang w:bidi="ar-JO"/>
              </w:rPr>
            </w:pPr>
            <w:r w:rsidRPr="0090702B">
              <w:rPr>
                <w:b/>
                <w:bCs/>
                <w:color w:val="A6A6A6" w:themeColor="background1" w:themeShade="A6"/>
                <w:sz w:val="20"/>
                <w:szCs w:val="20"/>
                <w:lang w:bidi="ar-JO"/>
              </w:rPr>
              <w:t xml:space="preserve">Mandatory </w:t>
            </w:r>
            <w:r w:rsidR="002B3853" w:rsidRPr="0090702B">
              <w:rPr>
                <w:b/>
                <w:bCs/>
                <w:color w:val="A6A6A6" w:themeColor="background1" w:themeShade="A6"/>
                <w:sz w:val="20"/>
                <w:szCs w:val="20"/>
                <w:lang w:bidi="ar-JO"/>
              </w:rPr>
              <w:t>R</w:t>
            </w:r>
            <w:r w:rsidRPr="0090702B">
              <w:rPr>
                <w:b/>
                <w:bCs/>
                <w:color w:val="A6A6A6" w:themeColor="background1" w:themeShade="A6"/>
                <w:sz w:val="20"/>
                <w:szCs w:val="20"/>
                <w:lang w:bidi="ar-JO"/>
              </w:rPr>
              <w:t>equirement</w:t>
            </w:r>
          </w:p>
        </w:tc>
        <w:tc>
          <w:tcPr>
            <w:tcW w:w="1322" w:type="dxa"/>
            <w:shd w:val="clear" w:color="auto" w:fill="auto"/>
            <w:vAlign w:val="center"/>
          </w:tcPr>
          <w:p w14:paraId="133CF473" w14:textId="77777777" w:rsidR="00CE2E16" w:rsidRPr="0090702B" w:rsidRDefault="00CE2E16" w:rsidP="0090702B">
            <w:pPr>
              <w:pStyle w:val="ListParagraph"/>
              <w:numPr>
                <w:ilvl w:val="0"/>
                <w:numId w:val="44"/>
              </w:numPr>
              <w:ind w:left="320" w:right="90"/>
              <w:rPr>
                <w:b/>
                <w:bCs/>
                <w:sz w:val="20"/>
                <w:szCs w:val="20"/>
                <w:lang w:bidi="ar-JO"/>
              </w:rPr>
            </w:pPr>
            <w:r w:rsidRPr="0090702B">
              <w:rPr>
                <w:b/>
                <w:bCs/>
                <w:sz w:val="20"/>
                <w:szCs w:val="20"/>
                <w:lang w:bidi="ar-JO"/>
              </w:rPr>
              <w:t>Elective</w:t>
            </w:r>
          </w:p>
          <w:p w14:paraId="247AA9BC" w14:textId="77777777" w:rsidR="00CE2E16" w:rsidRPr="00A629C6" w:rsidRDefault="002B3853" w:rsidP="00795695">
            <w:pPr>
              <w:ind w:left="256" w:right="90"/>
              <w:jc w:val="center"/>
              <w:rPr>
                <w:b/>
                <w:bCs/>
                <w:color w:val="A6A6A6"/>
                <w:sz w:val="20"/>
                <w:szCs w:val="20"/>
                <w:lang w:bidi="ar-JO"/>
              </w:rPr>
            </w:pPr>
            <w:r w:rsidRPr="0090702B">
              <w:rPr>
                <w:b/>
                <w:bCs/>
                <w:sz w:val="20"/>
                <w:szCs w:val="20"/>
                <w:lang w:bidi="ar-JO"/>
              </w:rPr>
              <w:t>R</w:t>
            </w:r>
            <w:r w:rsidR="00CE2E16" w:rsidRPr="0090702B">
              <w:rPr>
                <w:b/>
                <w:bCs/>
                <w:sz w:val="20"/>
                <w:szCs w:val="20"/>
                <w:lang w:bidi="ar-JO"/>
              </w:rPr>
              <w:t>equirement</w:t>
            </w:r>
          </w:p>
        </w:tc>
      </w:tr>
      <w:tr w:rsidR="00CE2E16" w:rsidRPr="004506EB" w14:paraId="5C8667EE" w14:textId="77777777" w:rsidTr="00A629C6">
        <w:trPr>
          <w:trHeight w:val="562"/>
        </w:trPr>
        <w:tc>
          <w:tcPr>
            <w:tcW w:w="1308" w:type="dxa"/>
            <w:shd w:val="clear" w:color="auto" w:fill="9CC2E5"/>
            <w:vAlign w:val="center"/>
          </w:tcPr>
          <w:p w14:paraId="55CC3F1B" w14:textId="77777777" w:rsidR="00CE2E16" w:rsidRPr="004506EB" w:rsidRDefault="00465808" w:rsidP="00795695">
            <w:pPr>
              <w:tabs>
                <w:tab w:val="left" w:pos="7458"/>
              </w:tabs>
              <w:ind w:right="90"/>
              <w:rPr>
                <w:b/>
                <w:bCs/>
                <w:sz w:val="20"/>
                <w:szCs w:val="20"/>
                <w:lang w:bidi="ar-JO"/>
              </w:rPr>
            </w:pPr>
            <w:r>
              <w:rPr>
                <w:b/>
                <w:bCs/>
                <w:sz w:val="20"/>
                <w:szCs w:val="20"/>
                <w:lang w:bidi="ar-JO"/>
              </w:rPr>
              <w:t xml:space="preserve">Teaching </w:t>
            </w:r>
            <w:r w:rsidR="002B3853">
              <w:rPr>
                <w:b/>
                <w:bCs/>
                <w:sz w:val="20"/>
                <w:szCs w:val="20"/>
                <w:lang w:bidi="ar-JO"/>
              </w:rPr>
              <w:t>S</w:t>
            </w:r>
            <w:r>
              <w:rPr>
                <w:b/>
                <w:bCs/>
                <w:sz w:val="20"/>
                <w:szCs w:val="20"/>
                <w:lang w:bidi="ar-JO"/>
              </w:rPr>
              <w:t>tyle</w:t>
            </w:r>
          </w:p>
        </w:tc>
        <w:tc>
          <w:tcPr>
            <w:tcW w:w="3390" w:type="dxa"/>
            <w:gridSpan w:val="2"/>
            <w:shd w:val="clear" w:color="auto" w:fill="auto"/>
            <w:vAlign w:val="center"/>
          </w:tcPr>
          <w:p w14:paraId="179DE0B4" w14:textId="77777777" w:rsidR="00CE2E16" w:rsidRPr="009159F1" w:rsidRDefault="00CE2E16" w:rsidP="009159F1">
            <w:pPr>
              <w:numPr>
                <w:ilvl w:val="0"/>
                <w:numId w:val="37"/>
              </w:numPr>
              <w:ind w:left="400" w:right="90"/>
              <w:jc w:val="center"/>
              <w:rPr>
                <w:b/>
                <w:bCs/>
                <w:color w:val="A6A6A6"/>
                <w:sz w:val="20"/>
                <w:szCs w:val="20"/>
                <w:lang w:bidi="ar-JO"/>
              </w:rPr>
            </w:pPr>
            <w:r w:rsidRPr="009159F1">
              <w:rPr>
                <w:b/>
                <w:bCs/>
                <w:color w:val="A6A6A6"/>
                <w:sz w:val="20"/>
                <w:szCs w:val="20"/>
                <w:lang w:bidi="ar-JO"/>
              </w:rPr>
              <w:t xml:space="preserve">Full </w:t>
            </w:r>
            <w:r w:rsidR="002B3853" w:rsidRPr="009159F1">
              <w:rPr>
                <w:b/>
                <w:bCs/>
                <w:color w:val="A6A6A6"/>
                <w:sz w:val="20"/>
                <w:szCs w:val="20"/>
                <w:lang w:bidi="ar-JO"/>
              </w:rPr>
              <w:t>O</w:t>
            </w:r>
            <w:r w:rsidRPr="009159F1">
              <w:rPr>
                <w:b/>
                <w:bCs/>
                <w:color w:val="A6A6A6"/>
                <w:sz w:val="20"/>
                <w:szCs w:val="20"/>
                <w:lang w:bidi="ar-JO"/>
              </w:rPr>
              <w:t xml:space="preserve">nline </w:t>
            </w:r>
            <w:r w:rsidR="002B3853" w:rsidRPr="009159F1">
              <w:rPr>
                <w:b/>
                <w:bCs/>
                <w:color w:val="A6A6A6"/>
                <w:sz w:val="20"/>
                <w:szCs w:val="20"/>
                <w:lang w:bidi="ar-JO"/>
              </w:rPr>
              <w:t>L</w:t>
            </w:r>
            <w:r w:rsidRPr="009159F1">
              <w:rPr>
                <w:b/>
                <w:bCs/>
                <w:color w:val="A6A6A6"/>
                <w:sz w:val="20"/>
                <w:szCs w:val="20"/>
                <w:lang w:bidi="ar-JO"/>
              </w:rPr>
              <w:t>earning</w:t>
            </w:r>
          </w:p>
        </w:tc>
        <w:tc>
          <w:tcPr>
            <w:tcW w:w="3060" w:type="dxa"/>
            <w:gridSpan w:val="2"/>
            <w:shd w:val="clear" w:color="auto" w:fill="auto"/>
            <w:vAlign w:val="center"/>
          </w:tcPr>
          <w:p w14:paraId="1EC21077" w14:textId="77777777" w:rsidR="00CE2E16" w:rsidRPr="00AF76E5" w:rsidRDefault="00CE2E16" w:rsidP="00AF76E5">
            <w:pPr>
              <w:numPr>
                <w:ilvl w:val="0"/>
                <w:numId w:val="38"/>
              </w:numPr>
              <w:ind w:left="430" w:right="90"/>
              <w:jc w:val="center"/>
              <w:rPr>
                <w:b/>
                <w:bCs/>
                <w:sz w:val="20"/>
                <w:szCs w:val="20"/>
                <w:lang w:bidi="ar-JO"/>
              </w:rPr>
            </w:pPr>
            <w:r w:rsidRPr="00AF76E5">
              <w:rPr>
                <w:b/>
                <w:bCs/>
                <w:sz w:val="20"/>
                <w:szCs w:val="20"/>
                <w:lang w:bidi="ar-JO"/>
              </w:rPr>
              <w:t xml:space="preserve">Blended </w:t>
            </w:r>
            <w:r w:rsidR="002B3853" w:rsidRPr="00AF76E5">
              <w:rPr>
                <w:b/>
                <w:bCs/>
                <w:sz w:val="20"/>
                <w:szCs w:val="20"/>
                <w:lang w:bidi="ar-JO"/>
              </w:rPr>
              <w:t>L</w:t>
            </w:r>
            <w:r w:rsidRPr="00AF76E5">
              <w:rPr>
                <w:b/>
                <w:bCs/>
                <w:sz w:val="20"/>
                <w:szCs w:val="20"/>
                <w:lang w:bidi="ar-JO"/>
              </w:rPr>
              <w:t>earning</w:t>
            </w:r>
          </w:p>
        </w:tc>
        <w:tc>
          <w:tcPr>
            <w:tcW w:w="2492" w:type="dxa"/>
            <w:gridSpan w:val="2"/>
            <w:shd w:val="clear" w:color="auto" w:fill="auto"/>
            <w:vAlign w:val="center"/>
          </w:tcPr>
          <w:p w14:paraId="15FE6C1E" w14:textId="77777777" w:rsidR="00CE2E16" w:rsidRPr="00AF76E5" w:rsidRDefault="00CE2E16" w:rsidP="00AF76E5">
            <w:pPr>
              <w:numPr>
                <w:ilvl w:val="0"/>
                <w:numId w:val="37"/>
              </w:numPr>
              <w:ind w:left="340" w:right="90"/>
              <w:jc w:val="center"/>
              <w:rPr>
                <w:b/>
                <w:bCs/>
                <w:color w:val="A6A6A6"/>
                <w:sz w:val="20"/>
                <w:szCs w:val="20"/>
                <w:lang w:bidi="ar-JO"/>
              </w:rPr>
            </w:pPr>
            <w:r w:rsidRPr="00AF76E5">
              <w:rPr>
                <w:b/>
                <w:bCs/>
                <w:color w:val="A6A6A6"/>
                <w:sz w:val="20"/>
                <w:szCs w:val="20"/>
                <w:lang w:bidi="ar-JO"/>
              </w:rPr>
              <w:t xml:space="preserve">Traditional </w:t>
            </w:r>
            <w:r w:rsidR="002B3853" w:rsidRPr="00AF76E5">
              <w:rPr>
                <w:b/>
                <w:bCs/>
                <w:color w:val="A6A6A6"/>
                <w:sz w:val="20"/>
                <w:szCs w:val="20"/>
                <w:lang w:bidi="ar-JO"/>
              </w:rPr>
              <w:t>L</w:t>
            </w:r>
            <w:r w:rsidRPr="00AF76E5">
              <w:rPr>
                <w:b/>
                <w:bCs/>
                <w:color w:val="A6A6A6"/>
                <w:sz w:val="20"/>
                <w:szCs w:val="20"/>
                <w:lang w:bidi="ar-JO"/>
              </w:rPr>
              <w:t>earning</w:t>
            </w:r>
          </w:p>
        </w:tc>
      </w:tr>
      <w:tr w:rsidR="00465808" w:rsidRPr="004506EB" w14:paraId="51C429ED" w14:textId="77777777" w:rsidTr="00A629C6">
        <w:tc>
          <w:tcPr>
            <w:tcW w:w="1308" w:type="dxa"/>
            <w:shd w:val="clear" w:color="auto" w:fill="9CC2E5"/>
            <w:vAlign w:val="center"/>
          </w:tcPr>
          <w:p w14:paraId="2B4DF5AC" w14:textId="77777777" w:rsidR="00465808" w:rsidRPr="004506EB" w:rsidRDefault="00465808" w:rsidP="00795695">
            <w:pPr>
              <w:tabs>
                <w:tab w:val="left" w:pos="7458"/>
              </w:tabs>
              <w:ind w:right="90"/>
              <w:rPr>
                <w:b/>
                <w:bCs/>
                <w:sz w:val="20"/>
                <w:szCs w:val="20"/>
                <w:rtl/>
                <w:lang w:bidi="ar-JO"/>
              </w:rPr>
            </w:pPr>
            <w:r w:rsidRPr="004506EB">
              <w:rPr>
                <w:b/>
                <w:bCs/>
                <w:sz w:val="20"/>
                <w:szCs w:val="20"/>
                <w:lang w:bidi="ar-JO"/>
              </w:rPr>
              <w:t xml:space="preserve">Teaching </w:t>
            </w:r>
            <w:r w:rsidR="002B3853">
              <w:rPr>
                <w:b/>
                <w:bCs/>
                <w:sz w:val="20"/>
                <w:szCs w:val="20"/>
                <w:lang w:bidi="ar-JO"/>
              </w:rPr>
              <w:t>M</w:t>
            </w:r>
            <w:r w:rsidRPr="004506EB">
              <w:rPr>
                <w:b/>
                <w:bCs/>
                <w:sz w:val="20"/>
                <w:szCs w:val="20"/>
                <w:lang w:bidi="ar-JO"/>
              </w:rPr>
              <w:t>odel</w:t>
            </w:r>
          </w:p>
        </w:tc>
        <w:tc>
          <w:tcPr>
            <w:tcW w:w="3390" w:type="dxa"/>
            <w:gridSpan w:val="2"/>
            <w:shd w:val="clear" w:color="auto" w:fill="auto"/>
            <w:vAlign w:val="center"/>
          </w:tcPr>
          <w:p w14:paraId="68D683A6" w14:textId="273304BC" w:rsidR="00465808" w:rsidRPr="009159F1" w:rsidRDefault="000F71CC" w:rsidP="009159F1">
            <w:pPr>
              <w:numPr>
                <w:ilvl w:val="0"/>
                <w:numId w:val="31"/>
              </w:numPr>
              <w:ind w:right="90"/>
              <w:jc w:val="center"/>
              <w:rPr>
                <w:b/>
                <w:bCs/>
                <w:color w:val="A6A6A6"/>
                <w:sz w:val="20"/>
                <w:szCs w:val="20"/>
                <w:lang w:bidi="ar-JO"/>
              </w:rPr>
            </w:pPr>
            <w:r>
              <w:rPr>
                <w:b/>
                <w:bCs/>
                <w:color w:val="A6A6A6"/>
                <w:sz w:val="20"/>
                <w:szCs w:val="20"/>
                <w:lang w:bidi="ar-JO"/>
              </w:rPr>
              <w:t>1</w:t>
            </w:r>
            <w:r w:rsidR="00D02CE5" w:rsidRPr="009159F1">
              <w:rPr>
                <w:b/>
                <w:bCs/>
                <w:color w:val="A6A6A6"/>
                <w:sz w:val="20"/>
                <w:szCs w:val="20"/>
                <w:lang w:bidi="ar-JO"/>
              </w:rPr>
              <w:t xml:space="preserve"> </w:t>
            </w:r>
            <w:r w:rsidR="00465808" w:rsidRPr="009159F1">
              <w:rPr>
                <w:b/>
                <w:bCs/>
                <w:color w:val="A6A6A6"/>
                <w:sz w:val="20"/>
                <w:szCs w:val="20"/>
                <w:lang w:bidi="ar-JO"/>
              </w:rPr>
              <w:t>Synchronous: 1</w:t>
            </w:r>
            <w:r w:rsidR="00D02CE5" w:rsidRPr="009159F1">
              <w:rPr>
                <w:b/>
                <w:bCs/>
                <w:color w:val="A6A6A6"/>
                <w:sz w:val="20"/>
                <w:szCs w:val="20"/>
                <w:lang w:bidi="ar-JO"/>
              </w:rPr>
              <w:t xml:space="preserve"> A</w:t>
            </w:r>
            <w:r w:rsidR="00465808" w:rsidRPr="009159F1">
              <w:rPr>
                <w:b/>
                <w:bCs/>
                <w:color w:val="A6A6A6"/>
                <w:sz w:val="20"/>
                <w:szCs w:val="20"/>
                <w:lang w:bidi="ar-JO"/>
              </w:rPr>
              <w:t>synchronous</w:t>
            </w:r>
          </w:p>
        </w:tc>
        <w:tc>
          <w:tcPr>
            <w:tcW w:w="3060" w:type="dxa"/>
            <w:gridSpan w:val="2"/>
            <w:shd w:val="clear" w:color="auto" w:fill="auto"/>
            <w:vAlign w:val="center"/>
          </w:tcPr>
          <w:p w14:paraId="0885720A" w14:textId="79A66780" w:rsidR="00465808" w:rsidRPr="00AF76E5" w:rsidRDefault="000F71CC" w:rsidP="00AF76E5">
            <w:pPr>
              <w:numPr>
                <w:ilvl w:val="0"/>
                <w:numId w:val="38"/>
              </w:numPr>
              <w:ind w:left="430" w:right="90"/>
              <w:jc w:val="center"/>
              <w:rPr>
                <w:b/>
                <w:bCs/>
                <w:sz w:val="20"/>
                <w:szCs w:val="20"/>
                <w:lang w:bidi="ar-JO"/>
              </w:rPr>
            </w:pPr>
            <w:r>
              <w:rPr>
                <w:b/>
                <w:bCs/>
                <w:sz w:val="20"/>
                <w:szCs w:val="20"/>
                <w:lang w:bidi="ar-JO"/>
              </w:rPr>
              <w:t>1</w:t>
            </w:r>
            <w:r w:rsidR="00465808" w:rsidRPr="00AF76E5">
              <w:rPr>
                <w:b/>
                <w:bCs/>
                <w:sz w:val="20"/>
                <w:szCs w:val="20"/>
                <w:lang w:bidi="ar-JO"/>
              </w:rPr>
              <w:t xml:space="preserve"> </w:t>
            </w:r>
            <w:r w:rsidR="00D02CE5" w:rsidRPr="00AF76E5">
              <w:rPr>
                <w:b/>
                <w:bCs/>
                <w:sz w:val="20"/>
                <w:szCs w:val="20"/>
                <w:lang w:bidi="ar-JO"/>
              </w:rPr>
              <w:t>F</w:t>
            </w:r>
            <w:r w:rsidR="00465808" w:rsidRPr="00AF76E5">
              <w:rPr>
                <w:b/>
                <w:bCs/>
                <w:sz w:val="20"/>
                <w:szCs w:val="20"/>
                <w:lang w:bidi="ar-JO"/>
              </w:rPr>
              <w:t xml:space="preserve">ace to </w:t>
            </w:r>
            <w:r w:rsidR="00D02CE5" w:rsidRPr="00AF76E5">
              <w:rPr>
                <w:b/>
                <w:bCs/>
                <w:sz w:val="20"/>
                <w:szCs w:val="20"/>
                <w:lang w:bidi="ar-JO"/>
              </w:rPr>
              <w:t>Face:</w:t>
            </w:r>
            <w:r w:rsidR="00465808" w:rsidRPr="00AF76E5">
              <w:rPr>
                <w:b/>
                <w:bCs/>
                <w:sz w:val="20"/>
                <w:szCs w:val="20"/>
                <w:lang w:bidi="ar-JO"/>
              </w:rPr>
              <w:t xml:space="preserve"> 1</w:t>
            </w:r>
            <w:r w:rsidR="00D02CE5" w:rsidRPr="00AF76E5">
              <w:rPr>
                <w:b/>
                <w:bCs/>
                <w:sz w:val="20"/>
                <w:szCs w:val="20"/>
                <w:lang w:bidi="ar-JO"/>
              </w:rPr>
              <w:t xml:space="preserve"> </w:t>
            </w:r>
            <w:r w:rsidR="004A4A3A">
              <w:rPr>
                <w:b/>
                <w:bCs/>
                <w:sz w:val="20"/>
                <w:szCs w:val="20"/>
                <w:lang w:bidi="ar-JO"/>
              </w:rPr>
              <w:t>As</w:t>
            </w:r>
            <w:r w:rsidR="00465808" w:rsidRPr="00AF76E5">
              <w:rPr>
                <w:b/>
                <w:bCs/>
                <w:sz w:val="20"/>
                <w:szCs w:val="20"/>
                <w:lang w:bidi="ar-JO"/>
              </w:rPr>
              <w:t>ynchronous</w:t>
            </w:r>
          </w:p>
        </w:tc>
        <w:tc>
          <w:tcPr>
            <w:tcW w:w="2492" w:type="dxa"/>
            <w:gridSpan w:val="2"/>
            <w:shd w:val="clear" w:color="auto" w:fill="auto"/>
            <w:vAlign w:val="center"/>
          </w:tcPr>
          <w:p w14:paraId="0274B158" w14:textId="7255EC08" w:rsidR="00465808" w:rsidRPr="00AF76E5" w:rsidRDefault="000F71CC" w:rsidP="00AF76E5">
            <w:pPr>
              <w:numPr>
                <w:ilvl w:val="0"/>
                <w:numId w:val="32"/>
              </w:numPr>
              <w:ind w:left="340" w:right="90"/>
              <w:jc w:val="center"/>
              <w:rPr>
                <w:b/>
                <w:bCs/>
                <w:color w:val="A6A6A6"/>
                <w:sz w:val="20"/>
                <w:szCs w:val="20"/>
                <w:lang w:bidi="ar-JO"/>
              </w:rPr>
            </w:pPr>
            <w:r>
              <w:rPr>
                <w:b/>
                <w:bCs/>
                <w:color w:val="A6A6A6"/>
                <w:sz w:val="20"/>
                <w:szCs w:val="20"/>
                <w:lang w:bidi="ar-JO"/>
              </w:rPr>
              <w:t>2</w:t>
            </w:r>
            <w:r w:rsidR="00465808" w:rsidRPr="00AF76E5">
              <w:rPr>
                <w:b/>
                <w:bCs/>
                <w:color w:val="A6A6A6"/>
                <w:sz w:val="20"/>
                <w:szCs w:val="20"/>
                <w:lang w:bidi="ar-JO"/>
              </w:rPr>
              <w:t xml:space="preserve"> Traditional</w:t>
            </w:r>
          </w:p>
        </w:tc>
      </w:tr>
    </w:tbl>
    <w:p w14:paraId="6D894256" w14:textId="77777777" w:rsidR="003378DE" w:rsidRDefault="003378DE" w:rsidP="003378DE">
      <w:pPr>
        <w:ind w:right="90"/>
        <w:rPr>
          <w:b/>
          <w:bCs/>
          <w:lang w:bidi="ar-JO"/>
        </w:rPr>
      </w:pPr>
    </w:p>
    <w:p w14:paraId="45C2DAE6" w14:textId="77777777" w:rsidR="00E148A8" w:rsidRPr="008F1754" w:rsidRDefault="008F1754" w:rsidP="00C05434">
      <w:pPr>
        <w:ind w:right="90"/>
        <w:rPr>
          <w:b/>
          <w:bCs/>
          <w:rtl/>
          <w:lang w:bidi="ar-JO"/>
        </w:rPr>
      </w:pPr>
      <w:r w:rsidRPr="00C05434">
        <w:rPr>
          <w:b/>
          <w:bCs/>
          <w:color w:val="0070C0"/>
          <w:lang w:bidi="ar-JO"/>
        </w:rPr>
        <w:t xml:space="preserve">Faculty </w:t>
      </w:r>
      <w:r w:rsidR="00C05434">
        <w:rPr>
          <w:b/>
          <w:bCs/>
          <w:color w:val="0070C0"/>
          <w:lang w:bidi="ar-JO"/>
        </w:rPr>
        <w:t>M</w:t>
      </w:r>
      <w:r w:rsidRPr="00C05434">
        <w:rPr>
          <w:b/>
          <w:bCs/>
          <w:color w:val="0070C0"/>
          <w:lang w:bidi="ar-JO"/>
        </w:rPr>
        <w:t xml:space="preserve">ember and </w:t>
      </w:r>
      <w:r w:rsidR="00C05434">
        <w:rPr>
          <w:b/>
          <w:bCs/>
          <w:color w:val="0070C0"/>
          <w:lang w:bidi="ar-JO"/>
        </w:rPr>
        <w:t>S</w:t>
      </w:r>
      <w:r w:rsidRPr="00C05434">
        <w:rPr>
          <w:b/>
          <w:bCs/>
          <w:color w:val="0070C0"/>
          <w:lang w:bidi="ar-JO"/>
        </w:rPr>
        <w:t xml:space="preserve">tudy </w:t>
      </w:r>
      <w:r w:rsidR="00C05434">
        <w:rPr>
          <w:b/>
          <w:bCs/>
          <w:color w:val="0070C0"/>
          <w:lang w:bidi="ar-JO"/>
        </w:rPr>
        <w:t>D</w:t>
      </w:r>
      <w:r w:rsidRPr="00C05434">
        <w:rPr>
          <w:b/>
          <w:bCs/>
          <w:color w:val="0070C0"/>
          <w:lang w:bidi="ar-JO"/>
        </w:rPr>
        <w:t xml:space="preserve">ivisions </w:t>
      </w:r>
      <w:r w:rsidR="00C05434">
        <w:rPr>
          <w:b/>
          <w:bCs/>
          <w:color w:val="0070C0"/>
          <w:lang w:bidi="ar-JO"/>
        </w:rPr>
        <w:t>I</w:t>
      </w:r>
      <w:r w:rsidRPr="00C05434">
        <w:rPr>
          <w:b/>
          <w:bCs/>
          <w:color w:val="0070C0"/>
          <w:lang w:bidi="ar-JO"/>
        </w:rPr>
        <w:t>nformation</w:t>
      </w:r>
      <w:r w:rsidRPr="008F1754">
        <w:rPr>
          <w:b/>
          <w:bCs/>
          <w:lang w:bidi="ar-JO"/>
        </w:rPr>
        <w:t xml:space="preserve"> </w:t>
      </w:r>
      <w:r w:rsidRPr="00C05434">
        <w:rPr>
          <w:b/>
          <w:bCs/>
          <w:i/>
          <w:iCs/>
          <w:sz w:val="20"/>
          <w:szCs w:val="20"/>
          <w:lang w:bidi="ar-JO"/>
        </w:rPr>
        <w:t>(to be filled in each semester by the subject instructor)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93"/>
        <w:gridCol w:w="1865"/>
        <w:gridCol w:w="1799"/>
        <w:gridCol w:w="1843"/>
        <w:gridCol w:w="1095"/>
        <w:gridCol w:w="1529"/>
      </w:tblGrid>
      <w:tr w:rsidR="008F1754" w:rsidRPr="00A0469A" w14:paraId="23A60609" w14:textId="77777777" w:rsidTr="000F71CC">
        <w:tc>
          <w:tcPr>
            <w:tcW w:w="1893" w:type="dxa"/>
            <w:shd w:val="clear" w:color="auto" w:fill="9CC2E5"/>
            <w:vAlign w:val="center"/>
          </w:tcPr>
          <w:p w14:paraId="5F54748E" w14:textId="77777777" w:rsidR="008F1754" w:rsidRPr="00A0469A" w:rsidRDefault="008F1754" w:rsidP="002B3853">
            <w:pPr>
              <w:ind w:right="90"/>
              <w:jc w:val="center"/>
              <w:rPr>
                <w:b/>
                <w:bCs/>
                <w:sz w:val="20"/>
                <w:szCs w:val="20"/>
                <w:lang w:bidi="ar-JO"/>
              </w:rPr>
            </w:pPr>
            <w:r w:rsidRPr="00A0469A">
              <w:rPr>
                <w:b/>
                <w:bCs/>
                <w:sz w:val="20"/>
                <w:szCs w:val="20"/>
                <w:lang w:bidi="ar-JO"/>
              </w:rPr>
              <w:t>Name</w:t>
            </w:r>
          </w:p>
        </w:tc>
        <w:tc>
          <w:tcPr>
            <w:tcW w:w="1865" w:type="dxa"/>
            <w:shd w:val="clear" w:color="auto" w:fill="9CC2E5"/>
            <w:vAlign w:val="center"/>
          </w:tcPr>
          <w:p w14:paraId="460864F8" w14:textId="77777777" w:rsidR="008F1754" w:rsidRPr="00A0469A" w:rsidRDefault="008F1754" w:rsidP="002B3853">
            <w:pPr>
              <w:ind w:right="90"/>
              <w:jc w:val="center"/>
              <w:rPr>
                <w:b/>
                <w:bCs/>
                <w:sz w:val="20"/>
                <w:szCs w:val="20"/>
                <w:lang w:bidi="ar-JO"/>
              </w:rPr>
            </w:pPr>
            <w:r w:rsidRPr="00A0469A">
              <w:rPr>
                <w:b/>
                <w:bCs/>
                <w:sz w:val="20"/>
                <w:szCs w:val="20"/>
                <w:lang w:bidi="ar-JO"/>
              </w:rPr>
              <w:t>Academic rank</w:t>
            </w:r>
          </w:p>
        </w:tc>
        <w:tc>
          <w:tcPr>
            <w:tcW w:w="1799" w:type="dxa"/>
            <w:shd w:val="clear" w:color="auto" w:fill="9CC2E5"/>
            <w:vAlign w:val="center"/>
          </w:tcPr>
          <w:p w14:paraId="4B1661D3" w14:textId="77777777" w:rsidR="008F1754" w:rsidRPr="00A0469A" w:rsidRDefault="008F1754" w:rsidP="002B3853">
            <w:pPr>
              <w:ind w:right="90"/>
              <w:jc w:val="center"/>
              <w:rPr>
                <w:b/>
                <w:bCs/>
                <w:sz w:val="20"/>
                <w:szCs w:val="20"/>
                <w:lang w:bidi="ar-JO"/>
              </w:rPr>
            </w:pPr>
            <w:r w:rsidRPr="00A0469A">
              <w:rPr>
                <w:b/>
                <w:bCs/>
                <w:sz w:val="20"/>
                <w:szCs w:val="20"/>
                <w:lang w:bidi="ar-JO"/>
              </w:rPr>
              <w:t>Office No.</w:t>
            </w:r>
          </w:p>
        </w:tc>
        <w:tc>
          <w:tcPr>
            <w:tcW w:w="1843" w:type="dxa"/>
            <w:shd w:val="clear" w:color="auto" w:fill="9CC2E5"/>
            <w:vAlign w:val="center"/>
          </w:tcPr>
          <w:p w14:paraId="34B3AC6D" w14:textId="77777777" w:rsidR="008F1754" w:rsidRPr="00A0469A" w:rsidRDefault="008F1754" w:rsidP="002B3853">
            <w:pPr>
              <w:ind w:right="90"/>
              <w:jc w:val="center"/>
              <w:rPr>
                <w:b/>
                <w:bCs/>
                <w:sz w:val="20"/>
                <w:szCs w:val="20"/>
                <w:lang w:bidi="ar-JO"/>
              </w:rPr>
            </w:pPr>
            <w:r w:rsidRPr="00A0469A">
              <w:rPr>
                <w:b/>
                <w:bCs/>
                <w:sz w:val="20"/>
                <w:szCs w:val="20"/>
                <w:lang w:bidi="ar-JO"/>
              </w:rPr>
              <w:t>Phone No.</w:t>
            </w:r>
          </w:p>
        </w:tc>
        <w:tc>
          <w:tcPr>
            <w:tcW w:w="2624" w:type="dxa"/>
            <w:gridSpan w:val="2"/>
            <w:shd w:val="clear" w:color="auto" w:fill="9CC2E5"/>
            <w:vAlign w:val="center"/>
          </w:tcPr>
          <w:p w14:paraId="6BEAA417" w14:textId="77777777" w:rsidR="008F1754" w:rsidRPr="00A0469A" w:rsidRDefault="008F1754" w:rsidP="002B3853">
            <w:pPr>
              <w:ind w:right="90"/>
              <w:jc w:val="center"/>
              <w:rPr>
                <w:b/>
                <w:bCs/>
                <w:sz w:val="20"/>
                <w:szCs w:val="20"/>
                <w:lang w:bidi="ar-JO"/>
              </w:rPr>
            </w:pPr>
            <w:r w:rsidRPr="00A0469A">
              <w:rPr>
                <w:b/>
                <w:bCs/>
                <w:sz w:val="20"/>
                <w:szCs w:val="20"/>
                <w:lang w:bidi="ar-JO"/>
              </w:rPr>
              <w:t>E-mail</w:t>
            </w:r>
          </w:p>
        </w:tc>
      </w:tr>
      <w:tr w:rsidR="000F71CC" w:rsidRPr="00A0469A" w14:paraId="0B179B22" w14:textId="77777777" w:rsidTr="000F71CC">
        <w:tc>
          <w:tcPr>
            <w:tcW w:w="1893" w:type="dxa"/>
            <w:shd w:val="clear" w:color="auto" w:fill="auto"/>
            <w:vAlign w:val="center"/>
          </w:tcPr>
          <w:p w14:paraId="33424E87" w14:textId="77777777" w:rsidR="000F71CC" w:rsidRPr="00A0469A" w:rsidRDefault="000F71CC" w:rsidP="000F71CC">
            <w:pPr>
              <w:ind w:right="90"/>
              <w:jc w:val="center"/>
              <w:rPr>
                <w:b/>
                <w:bCs/>
                <w:sz w:val="20"/>
                <w:szCs w:val="20"/>
                <w:lang w:bidi="ar-JO"/>
              </w:rPr>
            </w:pPr>
          </w:p>
        </w:tc>
        <w:tc>
          <w:tcPr>
            <w:tcW w:w="1865" w:type="dxa"/>
            <w:shd w:val="clear" w:color="auto" w:fill="auto"/>
            <w:vAlign w:val="center"/>
          </w:tcPr>
          <w:p w14:paraId="11CB60EB" w14:textId="77777777" w:rsidR="000F71CC" w:rsidRPr="00A0469A" w:rsidRDefault="000F71CC" w:rsidP="000F71CC">
            <w:pPr>
              <w:ind w:right="90"/>
              <w:jc w:val="center"/>
              <w:rPr>
                <w:b/>
                <w:bCs/>
                <w:sz w:val="20"/>
                <w:szCs w:val="20"/>
                <w:lang w:bidi="ar-JO"/>
              </w:rPr>
            </w:pPr>
          </w:p>
        </w:tc>
        <w:tc>
          <w:tcPr>
            <w:tcW w:w="1799" w:type="dxa"/>
            <w:shd w:val="clear" w:color="auto" w:fill="auto"/>
            <w:vAlign w:val="center"/>
          </w:tcPr>
          <w:p w14:paraId="4251E2F9" w14:textId="77777777" w:rsidR="000F71CC" w:rsidRPr="00A0469A" w:rsidRDefault="000F71CC" w:rsidP="000F71CC">
            <w:pPr>
              <w:ind w:right="90"/>
              <w:jc w:val="center"/>
              <w:rPr>
                <w:b/>
                <w:bCs/>
                <w:sz w:val="20"/>
                <w:szCs w:val="20"/>
                <w:lang w:bidi="ar-JO"/>
              </w:rPr>
            </w:pPr>
          </w:p>
        </w:tc>
        <w:tc>
          <w:tcPr>
            <w:tcW w:w="1843" w:type="dxa"/>
            <w:shd w:val="clear" w:color="auto" w:fill="auto"/>
            <w:vAlign w:val="center"/>
          </w:tcPr>
          <w:p w14:paraId="5A7D4EDC" w14:textId="77777777" w:rsidR="000F71CC" w:rsidRPr="00A0469A" w:rsidRDefault="000F71CC" w:rsidP="000F71CC">
            <w:pPr>
              <w:ind w:right="90"/>
              <w:jc w:val="center"/>
              <w:rPr>
                <w:b/>
                <w:bCs/>
                <w:sz w:val="20"/>
                <w:szCs w:val="20"/>
                <w:lang w:bidi="ar-JO"/>
              </w:rPr>
            </w:pPr>
          </w:p>
        </w:tc>
        <w:tc>
          <w:tcPr>
            <w:tcW w:w="2624" w:type="dxa"/>
            <w:gridSpan w:val="2"/>
            <w:shd w:val="clear" w:color="auto" w:fill="auto"/>
            <w:vAlign w:val="center"/>
          </w:tcPr>
          <w:p w14:paraId="1447370D" w14:textId="77777777" w:rsidR="000F71CC" w:rsidRPr="00A0469A" w:rsidRDefault="000F71CC" w:rsidP="000F71CC">
            <w:pPr>
              <w:ind w:right="90"/>
              <w:jc w:val="center"/>
              <w:rPr>
                <w:b/>
                <w:bCs/>
                <w:sz w:val="20"/>
                <w:szCs w:val="20"/>
                <w:lang w:bidi="ar-JO"/>
              </w:rPr>
            </w:pPr>
          </w:p>
        </w:tc>
      </w:tr>
      <w:tr w:rsidR="000F71CC" w:rsidRPr="00A0469A" w14:paraId="1F764973" w14:textId="77777777" w:rsidTr="000F71CC">
        <w:tc>
          <w:tcPr>
            <w:tcW w:w="1893" w:type="dxa"/>
            <w:shd w:val="clear" w:color="auto" w:fill="auto"/>
            <w:vAlign w:val="center"/>
          </w:tcPr>
          <w:p w14:paraId="23A71DAD" w14:textId="198B33CB" w:rsidR="000F71CC" w:rsidRPr="00A0469A" w:rsidRDefault="000F71CC" w:rsidP="000F71CC">
            <w:pPr>
              <w:ind w:right="90"/>
              <w:jc w:val="center"/>
              <w:rPr>
                <w:b/>
                <w:bCs/>
                <w:sz w:val="20"/>
                <w:szCs w:val="20"/>
                <w:lang w:bidi="ar-JO"/>
              </w:rPr>
            </w:pPr>
            <w:r>
              <w:rPr>
                <w:b/>
                <w:bCs/>
                <w:sz w:val="20"/>
                <w:szCs w:val="20"/>
                <w:lang w:bidi="ar-JO"/>
              </w:rPr>
              <w:t>Office Hours (Days/Time)</w:t>
            </w:r>
          </w:p>
        </w:tc>
        <w:tc>
          <w:tcPr>
            <w:tcW w:w="3664" w:type="dxa"/>
            <w:gridSpan w:val="2"/>
            <w:shd w:val="clear" w:color="auto" w:fill="auto"/>
            <w:vAlign w:val="center"/>
          </w:tcPr>
          <w:p w14:paraId="5D2A43C6" w14:textId="0C4EC313" w:rsidR="000F71CC" w:rsidRPr="00A0469A" w:rsidRDefault="000F71CC" w:rsidP="000F71CC">
            <w:pPr>
              <w:ind w:right="90"/>
              <w:jc w:val="center"/>
              <w:rPr>
                <w:b/>
                <w:bCs/>
                <w:sz w:val="20"/>
                <w:szCs w:val="20"/>
                <w:lang w:bidi="ar-JO"/>
              </w:rPr>
            </w:pPr>
            <w:r>
              <w:rPr>
                <w:b/>
                <w:bCs/>
                <w:sz w:val="20"/>
                <w:szCs w:val="20"/>
                <w:lang w:bidi="ar-JO"/>
              </w:rPr>
              <w:t>Sunday, Tuesday, Thursday ()</w:t>
            </w:r>
          </w:p>
        </w:tc>
        <w:tc>
          <w:tcPr>
            <w:tcW w:w="4467" w:type="dxa"/>
            <w:gridSpan w:val="3"/>
            <w:shd w:val="clear" w:color="auto" w:fill="auto"/>
            <w:vAlign w:val="center"/>
          </w:tcPr>
          <w:p w14:paraId="3976D92C" w14:textId="449E5897" w:rsidR="000F71CC" w:rsidRPr="00A0469A" w:rsidRDefault="000F71CC" w:rsidP="000F71CC">
            <w:pPr>
              <w:ind w:right="90"/>
              <w:jc w:val="center"/>
              <w:rPr>
                <w:b/>
                <w:bCs/>
                <w:sz w:val="20"/>
                <w:szCs w:val="20"/>
                <w:lang w:bidi="ar-JO"/>
              </w:rPr>
            </w:pPr>
            <w:r>
              <w:rPr>
                <w:b/>
                <w:bCs/>
                <w:sz w:val="20"/>
                <w:szCs w:val="20"/>
                <w:lang w:bidi="ar-JO"/>
              </w:rPr>
              <w:t>Monday, Wednesday ()</w:t>
            </w:r>
          </w:p>
        </w:tc>
      </w:tr>
      <w:tr w:rsidR="00271472" w:rsidRPr="00A0469A" w14:paraId="6623BE05" w14:textId="77777777" w:rsidTr="000F71CC">
        <w:tc>
          <w:tcPr>
            <w:tcW w:w="1893" w:type="dxa"/>
            <w:shd w:val="clear" w:color="auto" w:fill="9CC2E5"/>
            <w:vAlign w:val="center"/>
          </w:tcPr>
          <w:p w14:paraId="17EC79CD" w14:textId="77777777" w:rsidR="00271472" w:rsidRPr="00A0469A" w:rsidRDefault="00271472" w:rsidP="002B3853">
            <w:pPr>
              <w:ind w:right="90"/>
              <w:jc w:val="center"/>
              <w:rPr>
                <w:b/>
                <w:bCs/>
                <w:sz w:val="20"/>
                <w:szCs w:val="20"/>
                <w:lang w:bidi="ar-JO"/>
              </w:rPr>
            </w:pPr>
            <w:r w:rsidRPr="00A0469A">
              <w:rPr>
                <w:b/>
                <w:bCs/>
                <w:sz w:val="20"/>
                <w:szCs w:val="20"/>
                <w:lang w:bidi="ar-JO"/>
              </w:rPr>
              <w:t>Division number</w:t>
            </w:r>
          </w:p>
        </w:tc>
        <w:tc>
          <w:tcPr>
            <w:tcW w:w="1865" w:type="dxa"/>
            <w:shd w:val="clear" w:color="auto" w:fill="9CC2E5"/>
            <w:vAlign w:val="center"/>
          </w:tcPr>
          <w:p w14:paraId="660969B7" w14:textId="77777777" w:rsidR="00271472" w:rsidRPr="00A0469A" w:rsidRDefault="00271472" w:rsidP="002B3853">
            <w:pPr>
              <w:ind w:right="90"/>
              <w:jc w:val="center"/>
              <w:rPr>
                <w:b/>
                <w:bCs/>
                <w:sz w:val="20"/>
                <w:szCs w:val="20"/>
                <w:lang w:bidi="ar-JO"/>
              </w:rPr>
            </w:pPr>
            <w:r w:rsidRPr="00A0469A">
              <w:rPr>
                <w:b/>
                <w:bCs/>
                <w:sz w:val="20"/>
                <w:szCs w:val="20"/>
                <w:lang w:bidi="ar-JO"/>
              </w:rPr>
              <w:t>Time</w:t>
            </w:r>
          </w:p>
        </w:tc>
        <w:tc>
          <w:tcPr>
            <w:tcW w:w="1799" w:type="dxa"/>
            <w:shd w:val="clear" w:color="auto" w:fill="9CC2E5"/>
            <w:vAlign w:val="center"/>
          </w:tcPr>
          <w:p w14:paraId="12296CD2" w14:textId="77777777" w:rsidR="00271472" w:rsidRPr="00A0469A" w:rsidRDefault="00271472" w:rsidP="002B3853">
            <w:pPr>
              <w:ind w:right="90"/>
              <w:jc w:val="center"/>
              <w:rPr>
                <w:b/>
                <w:bCs/>
                <w:sz w:val="20"/>
                <w:szCs w:val="20"/>
                <w:lang w:bidi="ar-JO"/>
              </w:rPr>
            </w:pPr>
            <w:r w:rsidRPr="00A0469A">
              <w:rPr>
                <w:b/>
                <w:bCs/>
                <w:sz w:val="20"/>
                <w:szCs w:val="20"/>
                <w:lang w:bidi="ar-JO"/>
              </w:rPr>
              <w:t>Place</w:t>
            </w:r>
          </w:p>
        </w:tc>
        <w:tc>
          <w:tcPr>
            <w:tcW w:w="1843" w:type="dxa"/>
            <w:shd w:val="clear" w:color="auto" w:fill="9CC2E5"/>
            <w:vAlign w:val="center"/>
          </w:tcPr>
          <w:p w14:paraId="5A4077E0" w14:textId="77777777" w:rsidR="00271472" w:rsidRPr="00A0469A" w:rsidRDefault="00271472" w:rsidP="002B3853">
            <w:pPr>
              <w:ind w:right="90"/>
              <w:jc w:val="center"/>
              <w:rPr>
                <w:b/>
                <w:bCs/>
                <w:sz w:val="20"/>
                <w:szCs w:val="20"/>
                <w:rtl/>
                <w:lang w:bidi="ar-JO"/>
              </w:rPr>
            </w:pPr>
            <w:r w:rsidRPr="00A0469A">
              <w:rPr>
                <w:b/>
                <w:bCs/>
                <w:sz w:val="20"/>
                <w:szCs w:val="20"/>
                <w:lang w:bidi="ar-JO"/>
              </w:rPr>
              <w:t xml:space="preserve">Number of </w:t>
            </w:r>
            <w:r w:rsidR="002B3853">
              <w:rPr>
                <w:b/>
                <w:bCs/>
                <w:sz w:val="20"/>
                <w:szCs w:val="20"/>
                <w:lang w:bidi="ar-JO"/>
              </w:rPr>
              <w:t>S</w:t>
            </w:r>
            <w:r w:rsidRPr="00A0469A">
              <w:rPr>
                <w:b/>
                <w:bCs/>
                <w:sz w:val="20"/>
                <w:szCs w:val="20"/>
                <w:lang w:bidi="ar-JO"/>
              </w:rPr>
              <w:t>tudents</w:t>
            </w:r>
          </w:p>
        </w:tc>
        <w:tc>
          <w:tcPr>
            <w:tcW w:w="1095" w:type="dxa"/>
            <w:shd w:val="clear" w:color="auto" w:fill="9CC2E5"/>
            <w:vAlign w:val="center"/>
          </w:tcPr>
          <w:p w14:paraId="7643A011" w14:textId="77777777" w:rsidR="00271472" w:rsidRPr="00A0469A" w:rsidRDefault="00271472" w:rsidP="002B3853">
            <w:pPr>
              <w:ind w:right="90"/>
              <w:jc w:val="center"/>
              <w:rPr>
                <w:b/>
                <w:bCs/>
                <w:sz w:val="20"/>
                <w:szCs w:val="20"/>
                <w:lang w:bidi="ar-JO"/>
              </w:rPr>
            </w:pPr>
            <w:r w:rsidRPr="00A0469A">
              <w:rPr>
                <w:b/>
                <w:bCs/>
                <w:sz w:val="20"/>
                <w:szCs w:val="20"/>
                <w:lang w:bidi="ar-JO"/>
              </w:rPr>
              <w:t xml:space="preserve">Teaching </w:t>
            </w:r>
            <w:r w:rsidR="002B3853">
              <w:rPr>
                <w:b/>
                <w:bCs/>
                <w:sz w:val="20"/>
                <w:szCs w:val="20"/>
                <w:lang w:bidi="ar-JO"/>
              </w:rPr>
              <w:t>S</w:t>
            </w:r>
            <w:r w:rsidRPr="00A0469A">
              <w:rPr>
                <w:b/>
                <w:bCs/>
                <w:sz w:val="20"/>
                <w:szCs w:val="20"/>
                <w:lang w:bidi="ar-JO"/>
              </w:rPr>
              <w:t>tyle</w:t>
            </w:r>
          </w:p>
        </w:tc>
        <w:tc>
          <w:tcPr>
            <w:tcW w:w="1529" w:type="dxa"/>
            <w:shd w:val="clear" w:color="auto" w:fill="9CC2E5"/>
            <w:vAlign w:val="center"/>
          </w:tcPr>
          <w:p w14:paraId="1B60A842" w14:textId="77777777" w:rsidR="00271472" w:rsidRPr="00A0469A" w:rsidRDefault="00271472" w:rsidP="002B3853">
            <w:pPr>
              <w:ind w:right="90"/>
              <w:jc w:val="center"/>
              <w:rPr>
                <w:b/>
                <w:bCs/>
                <w:sz w:val="20"/>
                <w:szCs w:val="20"/>
                <w:lang w:bidi="ar-JO"/>
              </w:rPr>
            </w:pPr>
            <w:r w:rsidRPr="00A0469A">
              <w:rPr>
                <w:b/>
                <w:bCs/>
                <w:sz w:val="20"/>
                <w:szCs w:val="20"/>
                <w:lang w:bidi="ar-JO"/>
              </w:rPr>
              <w:t xml:space="preserve">Approved </w:t>
            </w:r>
            <w:r w:rsidR="002B3853">
              <w:rPr>
                <w:b/>
                <w:bCs/>
                <w:sz w:val="20"/>
                <w:szCs w:val="20"/>
                <w:lang w:bidi="ar-JO"/>
              </w:rPr>
              <w:t>M</w:t>
            </w:r>
            <w:r w:rsidRPr="00A0469A">
              <w:rPr>
                <w:b/>
                <w:bCs/>
                <w:sz w:val="20"/>
                <w:szCs w:val="20"/>
                <w:lang w:bidi="ar-JO"/>
              </w:rPr>
              <w:t>odel</w:t>
            </w:r>
          </w:p>
        </w:tc>
      </w:tr>
      <w:tr w:rsidR="00271472" w:rsidRPr="00A0469A" w14:paraId="2812664A" w14:textId="77777777" w:rsidTr="000F71CC">
        <w:tc>
          <w:tcPr>
            <w:tcW w:w="1893" w:type="dxa"/>
            <w:shd w:val="clear" w:color="auto" w:fill="FFFFFF"/>
            <w:vAlign w:val="center"/>
          </w:tcPr>
          <w:p w14:paraId="043DC20D" w14:textId="77777777" w:rsidR="00271472" w:rsidRPr="00A0469A" w:rsidRDefault="00271472" w:rsidP="002B3853">
            <w:pPr>
              <w:ind w:right="90"/>
              <w:jc w:val="center"/>
              <w:rPr>
                <w:b/>
                <w:bCs/>
                <w:sz w:val="20"/>
                <w:szCs w:val="20"/>
                <w:lang w:bidi="ar-JO"/>
              </w:rPr>
            </w:pPr>
          </w:p>
        </w:tc>
        <w:tc>
          <w:tcPr>
            <w:tcW w:w="1865" w:type="dxa"/>
            <w:shd w:val="clear" w:color="auto" w:fill="FFFFFF"/>
            <w:vAlign w:val="center"/>
          </w:tcPr>
          <w:p w14:paraId="504A2658" w14:textId="77777777" w:rsidR="00271472" w:rsidRPr="00A0469A" w:rsidRDefault="00271472" w:rsidP="002B3853">
            <w:pPr>
              <w:ind w:right="90"/>
              <w:jc w:val="center"/>
              <w:rPr>
                <w:b/>
                <w:bCs/>
                <w:sz w:val="20"/>
                <w:szCs w:val="20"/>
                <w:lang w:bidi="ar-JO"/>
              </w:rPr>
            </w:pPr>
          </w:p>
        </w:tc>
        <w:tc>
          <w:tcPr>
            <w:tcW w:w="1799" w:type="dxa"/>
            <w:shd w:val="clear" w:color="auto" w:fill="FFFFFF"/>
            <w:vAlign w:val="center"/>
          </w:tcPr>
          <w:p w14:paraId="47ADCB98" w14:textId="77777777" w:rsidR="00271472" w:rsidRPr="00A0469A" w:rsidRDefault="00271472" w:rsidP="002B3853">
            <w:pPr>
              <w:ind w:right="90"/>
              <w:jc w:val="center"/>
              <w:rPr>
                <w:b/>
                <w:bCs/>
                <w:sz w:val="20"/>
                <w:szCs w:val="20"/>
                <w:lang w:bidi="ar-JO"/>
              </w:rPr>
            </w:pPr>
          </w:p>
        </w:tc>
        <w:tc>
          <w:tcPr>
            <w:tcW w:w="1843" w:type="dxa"/>
            <w:shd w:val="clear" w:color="auto" w:fill="FFFFFF"/>
            <w:vAlign w:val="center"/>
          </w:tcPr>
          <w:p w14:paraId="716866F3" w14:textId="77777777" w:rsidR="00271472" w:rsidRPr="00A0469A" w:rsidRDefault="00271472" w:rsidP="002B3853">
            <w:pPr>
              <w:ind w:right="90"/>
              <w:jc w:val="center"/>
              <w:rPr>
                <w:b/>
                <w:bCs/>
                <w:sz w:val="20"/>
                <w:szCs w:val="20"/>
                <w:lang w:bidi="ar-JO"/>
              </w:rPr>
            </w:pPr>
          </w:p>
        </w:tc>
        <w:tc>
          <w:tcPr>
            <w:tcW w:w="1095" w:type="dxa"/>
            <w:shd w:val="clear" w:color="auto" w:fill="FFFFFF"/>
            <w:vAlign w:val="center"/>
          </w:tcPr>
          <w:p w14:paraId="4D426539" w14:textId="2852A0C8" w:rsidR="00271472" w:rsidRPr="00A0469A" w:rsidRDefault="000F71CC" w:rsidP="002B3853">
            <w:pPr>
              <w:ind w:right="90"/>
              <w:jc w:val="center"/>
              <w:rPr>
                <w:b/>
                <w:bCs/>
                <w:sz w:val="20"/>
                <w:szCs w:val="20"/>
                <w:lang w:bidi="ar-JO"/>
              </w:rPr>
            </w:pPr>
            <w:r w:rsidRPr="00AF76E5">
              <w:rPr>
                <w:b/>
                <w:bCs/>
                <w:sz w:val="20"/>
                <w:szCs w:val="20"/>
                <w:lang w:bidi="ar-JO"/>
              </w:rPr>
              <w:t>Blended Learning</w:t>
            </w:r>
          </w:p>
        </w:tc>
        <w:tc>
          <w:tcPr>
            <w:tcW w:w="1529" w:type="dxa"/>
            <w:shd w:val="clear" w:color="auto" w:fill="FFFFFF"/>
            <w:vAlign w:val="center"/>
          </w:tcPr>
          <w:p w14:paraId="073219BF" w14:textId="28618F48" w:rsidR="00271472" w:rsidRPr="00A0469A" w:rsidRDefault="000F71CC" w:rsidP="002B3853">
            <w:pPr>
              <w:ind w:right="90"/>
              <w:jc w:val="center"/>
              <w:rPr>
                <w:b/>
                <w:bCs/>
                <w:sz w:val="20"/>
                <w:szCs w:val="20"/>
                <w:lang w:bidi="ar-JO"/>
              </w:rPr>
            </w:pPr>
            <w:r>
              <w:rPr>
                <w:b/>
                <w:bCs/>
                <w:sz w:val="20"/>
                <w:szCs w:val="20"/>
                <w:lang w:bidi="ar-JO"/>
              </w:rPr>
              <w:t>1</w:t>
            </w:r>
            <w:r w:rsidRPr="00AF76E5">
              <w:rPr>
                <w:b/>
                <w:bCs/>
                <w:sz w:val="20"/>
                <w:szCs w:val="20"/>
                <w:lang w:bidi="ar-JO"/>
              </w:rPr>
              <w:t xml:space="preserve"> Face to Face: 1 </w:t>
            </w:r>
            <w:r>
              <w:rPr>
                <w:b/>
                <w:bCs/>
                <w:sz w:val="20"/>
                <w:szCs w:val="20"/>
                <w:lang w:bidi="ar-JO"/>
              </w:rPr>
              <w:t>As</w:t>
            </w:r>
            <w:r w:rsidRPr="00AF76E5">
              <w:rPr>
                <w:b/>
                <w:bCs/>
                <w:sz w:val="20"/>
                <w:szCs w:val="20"/>
                <w:lang w:bidi="ar-JO"/>
              </w:rPr>
              <w:t>ynchronous</w:t>
            </w:r>
          </w:p>
        </w:tc>
      </w:tr>
    </w:tbl>
    <w:p w14:paraId="187D7E36" w14:textId="77777777" w:rsidR="006201DF" w:rsidRDefault="006201DF" w:rsidP="008F1754">
      <w:pPr>
        <w:ind w:right="90"/>
        <w:jc w:val="right"/>
        <w:rPr>
          <w:b/>
          <w:bCs/>
          <w:lang w:bidi="ar-JO"/>
        </w:rPr>
      </w:pPr>
    </w:p>
    <w:p w14:paraId="215FADCB" w14:textId="77777777" w:rsidR="00E148A8" w:rsidRPr="00C05434" w:rsidRDefault="006201DF" w:rsidP="006201DF">
      <w:pPr>
        <w:ind w:right="90"/>
        <w:rPr>
          <w:b/>
          <w:bCs/>
          <w:color w:val="0070C0"/>
          <w:lang w:bidi="ar-JO"/>
        </w:rPr>
      </w:pPr>
      <w:r w:rsidRPr="00C05434">
        <w:rPr>
          <w:b/>
          <w:bCs/>
          <w:color w:val="0070C0"/>
          <w:lang w:bidi="ar-JO"/>
        </w:rPr>
        <w:t xml:space="preserve">Brief </w:t>
      </w:r>
      <w:r w:rsidR="00C05434">
        <w:rPr>
          <w:b/>
          <w:bCs/>
          <w:color w:val="0070C0"/>
          <w:lang w:bidi="ar-JO"/>
        </w:rPr>
        <w:t>D</w:t>
      </w:r>
      <w:r w:rsidRPr="00C05434">
        <w:rPr>
          <w:b/>
          <w:bCs/>
          <w:color w:val="0070C0"/>
          <w:lang w:bidi="ar-JO"/>
        </w:rPr>
        <w:t>escription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24"/>
      </w:tblGrid>
      <w:tr w:rsidR="006201DF" w:rsidRPr="00A0469A" w14:paraId="4C3C9CD7" w14:textId="77777777" w:rsidTr="002566BD">
        <w:trPr>
          <w:trHeight w:val="908"/>
        </w:trPr>
        <w:tc>
          <w:tcPr>
            <w:tcW w:w="10250" w:type="dxa"/>
            <w:shd w:val="clear" w:color="auto" w:fill="auto"/>
          </w:tcPr>
          <w:p w14:paraId="6E9B05DB" w14:textId="091CACE8" w:rsidR="002566BD" w:rsidRPr="00A0469A" w:rsidRDefault="002566BD" w:rsidP="004E4426">
            <w:pPr>
              <w:ind w:right="90"/>
              <w:jc w:val="both"/>
              <w:rPr>
                <w:b/>
                <w:bCs/>
                <w:lang w:bidi="ar-JO"/>
              </w:rPr>
            </w:pPr>
            <w:r>
              <w:t xml:space="preserve">This course </w:t>
            </w:r>
            <w:r w:rsidR="0090702B">
              <w:t xml:space="preserve">aims to </w:t>
            </w:r>
            <w:r w:rsidR="004E4426">
              <w:t>provide students with advanced knowledge in pharmaceutics and dosage form design by revisiting fundamental topics such as biopharmaceutics</w:t>
            </w:r>
            <w:r w:rsidR="001441B3">
              <w:t xml:space="preserve"> and </w:t>
            </w:r>
            <w:r w:rsidR="004E4426">
              <w:t>rheology</w:t>
            </w:r>
            <w:r w:rsidR="001441B3">
              <w:t xml:space="preserve"> of</w:t>
            </w:r>
            <w:r w:rsidR="004E4426">
              <w:t xml:space="preserve"> disperse systems</w:t>
            </w:r>
            <w:r w:rsidR="00F52A0F">
              <w:t>, and introducing new applications such as radiopharmacy, biopharmaceuticals, and novel dosage forms.</w:t>
            </w:r>
            <w:r w:rsidR="001441B3">
              <w:t xml:space="preserve"> Being a blended course, these topics will be introduced via a mix of face-to-face and recorded lectures and asynchronous group activities. </w:t>
            </w:r>
          </w:p>
        </w:tc>
      </w:tr>
    </w:tbl>
    <w:p w14:paraId="4C59CEBA" w14:textId="77777777" w:rsidR="006201DF" w:rsidRDefault="006201DF" w:rsidP="006201DF">
      <w:pPr>
        <w:ind w:right="90"/>
        <w:rPr>
          <w:b/>
          <w:bCs/>
          <w:lang w:bidi="ar-JO"/>
        </w:rPr>
      </w:pPr>
    </w:p>
    <w:p w14:paraId="2C5CA19E" w14:textId="77777777" w:rsidR="006201DF" w:rsidRPr="00C05434" w:rsidRDefault="006201DF" w:rsidP="006201DF">
      <w:pPr>
        <w:ind w:right="90"/>
        <w:rPr>
          <w:b/>
          <w:bCs/>
          <w:color w:val="0070C0"/>
          <w:lang w:bidi="ar-JO"/>
        </w:rPr>
      </w:pPr>
      <w:r w:rsidRPr="00C05434">
        <w:rPr>
          <w:b/>
          <w:bCs/>
          <w:color w:val="0070C0"/>
          <w:lang w:bidi="ar-JO"/>
        </w:rPr>
        <w:t xml:space="preserve">Learning </w:t>
      </w:r>
      <w:r w:rsidR="00C05434" w:rsidRPr="00C05434">
        <w:rPr>
          <w:b/>
          <w:bCs/>
          <w:color w:val="0070C0"/>
          <w:lang w:bidi="ar-JO"/>
        </w:rPr>
        <w:t>R</w:t>
      </w:r>
      <w:r w:rsidRPr="00C05434">
        <w:rPr>
          <w:b/>
          <w:bCs/>
          <w:color w:val="0070C0"/>
          <w:lang w:bidi="ar-JO"/>
        </w:rPr>
        <w:t>esources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4"/>
        <w:gridCol w:w="1876"/>
        <w:gridCol w:w="1735"/>
        <w:gridCol w:w="1994"/>
        <w:gridCol w:w="1615"/>
      </w:tblGrid>
      <w:tr w:rsidR="006201DF" w:rsidRPr="00A0469A" w14:paraId="43CD577A" w14:textId="77777777" w:rsidTr="00A629C6">
        <w:tc>
          <w:tcPr>
            <w:tcW w:w="3116" w:type="dxa"/>
            <w:shd w:val="clear" w:color="auto" w:fill="9CC2E5"/>
            <w:vAlign w:val="center"/>
          </w:tcPr>
          <w:p w14:paraId="78B10163" w14:textId="77777777" w:rsidR="006201DF" w:rsidRPr="002B3853" w:rsidRDefault="006201DF" w:rsidP="002B3853">
            <w:pPr>
              <w:ind w:right="90"/>
              <w:rPr>
                <w:b/>
                <w:bCs/>
                <w:sz w:val="20"/>
                <w:szCs w:val="20"/>
                <w:lang w:bidi="ar-JO"/>
              </w:rPr>
            </w:pPr>
            <w:r w:rsidRPr="002B3853">
              <w:rPr>
                <w:b/>
                <w:bCs/>
                <w:sz w:val="20"/>
                <w:szCs w:val="20"/>
                <w:lang w:bidi="ar-JO"/>
              </w:rPr>
              <w:t xml:space="preserve">Course </w:t>
            </w:r>
            <w:r w:rsidR="002B3853">
              <w:rPr>
                <w:b/>
                <w:bCs/>
                <w:sz w:val="20"/>
                <w:szCs w:val="20"/>
                <w:lang w:bidi="ar-JO"/>
              </w:rPr>
              <w:t>B</w:t>
            </w:r>
            <w:r w:rsidRPr="002B3853">
              <w:rPr>
                <w:b/>
                <w:bCs/>
                <w:sz w:val="20"/>
                <w:szCs w:val="20"/>
                <w:lang w:bidi="ar-JO"/>
              </w:rPr>
              <w:t xml:space="preserve">ook </w:t>
            </w:r>
            <w:r w:rsidR="002B3853">
              <w:rPr>
                <w:b/>
                <w:bCs/>
                <w:sz w:val="20"/>
                <w:szCs w:val="20"/>
                <w:lang w:bidi="ar-JO"/>
              </w:rPr>
              <w:t>I</w:t>
            </w:r>
            <w:r w:rsidRPr="002B3853">
              <w:rPr>
                <w:b/>
                <w:bCs/>
                <w:sz w:val="20"/>
                <w:szCs w:val="20"/>
                <w:lang w:bidi="ar-JO"/>
              </w:rPr>
              <w:t>nformation</w:t>
            </w:r>
          </w:p>
          <w:p w14:paraId="398F2EBF" w14:textId="77777777" w:rsidR="006201DF" w:rsidRPr="002B3853" w:rsidRDefault="006201DF" w:rsidP="002B3853">
            <w:pPr>
              <w:ind w:right="90"/>
              <w:rPr>
                <w:sz w:val="20"/>
                <w:szCs w:val="20"/>
                <w:lang w:bidi="ar-JO"/>
              </w:rPr>
            </w:pPr>
            <w:r w:rsidRPr="002B3853">
              <w:rPr>
                <w:sz w:val="20"/>
                <w:szCs w:val="20"/>
                <w:lang w:bidi="ar-JO"/>
              </w:rPr>
              <w:t>(Title, author, date of issue, publisher ... etc)</w:t>
            </w:r>
          </w:p>
        </w:tc>
        <w:tc>
          <w:tcPr>
            <w:tcW w:w="7134" w:type="dxa"/>
            <w:gridSpan w:val="4"/>
            <w:shd w:val="clear" w:color="auto" w:fill="auto"/>
          </w:tcPr>
          <w:p w14:paraId="0DB5F9D9" w14:textId="77777777" w:rsidR="006201DF" w:rsidRPr="008C1AF0" w:rsidRDefault="00053602" w:rsidP="008C1AF0">
            <w:pPr>
              <w:pStyle w:val="ListParagraph"/>
              <w:widowControl w:val="0"/>
              <w:numPr>
                <w:ilvl w:val="0"/>
                <w:numId w:val="41"/>
              </w:numPr>
              <w:autoSpaceDE w:val="0"/>
              <w:autoSpaceDN w:val="0"/>
              <w:adjustRightInd w:val="0"/>
              <w:ind w:left="325"/>
              <w:jc w:val="both"/>
              <w:rPr>
                <w:bCs/>
              </w:rPr>
            </w:pPr>
            <w:r>
              <w:t>Martin’s Physical Pharmacy and Pharmaceutical Sciences, P.J. Sinko, 6</w:t>
            </w:r>
            <w:r>
              <w:rPr>
                <w:vertAlign w:val="superscript"/>
              </w:rPr>
              <w:t>th</w:t>
            </w:r>
            <w:r>
              <w:t xml:space="preserve"> Edition, 2016, Lippincott Williams &amp; Wilkins.</w:t>
            </w:r>
          </w:p>
          <w:p w14:paraId="59E51116" w14:textId="3D15DC48" w:rsidR="008C1AF0" w:rsidRPr="008C1AF0" w:rsidRDefault="008C1AF0" w:rsidP="008C1AF0">
            <w:pPr>
              <w:numPr>
                <w:ilvl w:val="0"/>
                <w:numId w:val="41"/>
              </w:numPr>
              <w:ind w:left="325"/>
              <w:jc w:val="both"/>
              <w:rPr>
                <w:lang w:bidi="ar-JO"/>
              </w:rPr>
            </w:pPr>
            <w:r w:rsidRPr="00BE3777">
              <w:rPr>
                <w:lang w:bidi="ar-JO"/>
              </w:rPr>
              <w:t>Ansel’s Pharmaceutical Dosage Forms and Drug Delivery Systems, L.V. Allen and H.C. Ansel, 10</w:t>
            </w:r>
            <w:r w:rsidRPr="00BE3777">
              <w:rPr>
                <w:vertAlign w:val="superscript"/>
                <w:lang w:bidi="ar-JO"/>
              </w:rPr>
              <w:t>th</w:t>
            </w:r>
            <w:r w:rsidRPr="00BE3777">
              <w:rPr>
                <w:lang w:bidi="ar-JO"/>
              </w:rPr>
              <w:t xml:space="preserve"> Edition, 2014</w:t>
            </w:r>
            <w:r>
              <w:rPr>
                <w:lang w:bidi="ar-JO"/>
              </w:rPr>
              <w:t>, Wolters Kluwer.</w:t>
            </w:r>
          </w:p>
        </w:tc>
      </w:tr>
      <w:tr w:rsidR="006201DF" w:rsidRPr="00A0469A" w14:paraId="6F5CCA78" w14:textId="77777777" w:rsidTr="00A629C6">
        <w:tc>
          <w:tcPr>
            <w:tcW w:w="3116" w:type="dxa"/>
            <w:shd w:val="clear" w:color="auto" w:fill="9CC2E5"/>
            <w:vAlign w:val="center"/>
          </w:tcPr>
          <w:p w14:paraId="37A1BF09" w14:textId="77777777" w:rsidR="006201DF" w:rsidRPr="002B3853" w:rsidRDefault="006201DF" w:rsidP="002B3853">
            <w:pPr>
              <w:ind w:right="90"/>
              <w:rPr>
                <w:b/>
                <w:bCs/>
                <w:sz w:val="20"/>
                <w:szCs w:val="20"/>
                <w:lang w:bidi="ar-JO"/>
              </w:rPr>
            </w:pPr>
            <w:r w:rsidRPr="002B3853">
              <w:rPr>
                <w:b/>
                <w:bCs/>
                <w:sz w:val="20"/>
                <w:szCs w:val="20"/>
                <w:lang w:bidi="ar-JO"/>
              </w:rPr>
              <w:t xml:space="preserve">Supportive </w:t>
            </w:r>
            <w:r w:rsidR="002B3853">
              <w:rPr>
                <w:b/>
                <w:bCs/>
                <w:sz w:val="20"/>
                <w:szCs w:val="20"/>
                <w:lang w:bidi="ar-JO"/>
              </w:rPr>
              <w:t>L</w:t>
            </w:r>
            <w:r w:rsidRPr="002B3853">
              <w:rPr>
                <w:b/>
                <w:bCs/>
                <w:sz w:val="20"/>
                <w:szCs w:val="20"/>
                <w:lang w:bidi="ar-JO"/>
              </w:rPr>
              <w:t xml:space="preserve">earning </w:t>
            </w:r>
            <w:r w:rsidR="002B3853">
              <w:rPr>
                <w:b/>
                <w:bCs/>
                <w:sz w:val="20"/>
                <w:szCs w:val="20"/>
                <w:lang w:bidi="ar-JO"/>
              </w:rPr>
              <w:t>R</w:t>
            </w:r>
            <w:r w:rsidRPr="002B3853">
              <w:rPr>
                <w:b/>
                <w:bCs/>
                <w:sz w:val="20"/>
                <w:szCs w:val="20"/>
                <w:lang w:bidi="ar-JO"/>
              </w:rPr>
              <w:t>esources</w:t>
            </w:r>
          </w:p>
          <w:p w14:paraId="532A7C55" w14:textId="77777777" w:rsidR="006201DF" w:rsidRPr="002B3853" w:rsidRDefault="006201DF" w:rsidP="002B3853">
            <w:pPr>
              <w:ind w:right="90"/>
              <w:rPr>
                <w:sz w:val="20"/>
                <w:szCs w:val="20"/>
                <w:lang w:bidi="ar-JO"/>
              </w:rPr>
            </w:pPr>
            <w:r w:rsidRPr="002B3853">
              <w:rPr>
                <w:sz w:val="20"/>
                <w:szCs w:val="20"/>
                <w:lang w:bidi="ar-JO"/>
              </w:rPr>
              <w:t>(Books, databases, periodicals, software, applications, others)</w:t>
            </w:r>
          </w:p>
        </w:tc>
        <w:tc>
          <w:tcPr>
            <w:tcW w:w="7134" w:type="dxa"/>
            <w:gridSpan w:val="4"/>
            <w:shd w:val="clear" w:color="auto" w:fill="auto"/>
          </w:tcPr>
          <w:p w14:paraId="1FF0AE56" w14:textId="77777777" w:rsidR="006201DF" w:rsidRPr="006E5654" w:rsidRDefault="002566BD" w:rsidP="00EF1096">
            <w:pPr>
              <w:numPr>
                <w:ilvl w:val="0"/>
                <w:numId w:val="42"/>
              </w:numPr>
              <w:ind w:left="350" w:right="90"/>
              <w:rPr>
                <w:sz w:val="20"/>
                <w:szCs w:val="20"/>
                <w:lang w:bidi="ar-JO"/>
              </w:rPr>
            </w:pPr>
            <w:r w:rsidRPr="00864F35">
              <w:t>Selected</w:t>
            </w:r>
            <w:r>
              <w:t xml:space="preserve"> review</w:t>
            </w:r>
            <w:r w:rsidRPr="00864F35">
              <w:t xml:space="preserve"> articles from the literature.</w:t>
            </w:r>
          </w:p>
        </w:tc>
      </w:tr>
      <w:tr w:rsidR="006201DF" w:rsidRPr="00A0469A" w14:paraId="7BA3951C" w14:textId="77777777" w:rsidTr="00A629C6">
        <w:tc>
          <w:tcPr>
            <w:tcW w:w="3116" w:type="dxa"/>
            <w:shd w:val="clear" w:color="auto" w:fill="9CC2E5"/>
            <w:vAlign w:val="center"/>
          </w:tcPr>
          <w:p w14:paraId="55D04465" w14:textId="77777777" w:rsidR="006201DF" w:rsidRPr="002B3853" w:rsidRDefault="006201DF" w:rsidP="002B3853">
            <w:pPr>
              <w:ind w:right="90"/>
              <w:rPr>
                <w:b/>
                <w:bCs/>
                <w:sz w:val="20"/>
                <w:szCs w:val="20"/>
                <w:lang w:bidi="ar-JO"/>
              </w:rPr>
            </w:pPr>
            <w:r w:rsidRPr="002B3853">
              <w:rPr>
                <w:b/>
                <w:bCs/>
                <w:sz w:val="20"/>
                <w:szCs w:val="20"/>
                <w:lang w:bidi="ar-JO"/>
              </w:rPr>
              <w:t xml:space="preserve">Supporting </w:t>
            </w:r>
            <w:r w:rsidR="002B3853">
              <w:rPr>
                <w:b/>
                <w:bCs/>
                <w:sz w:val="20"/>
                <w:szCs w:val="20"/>
                <w:lang w:bidi="ar-JO"/>
              </w:rPr>
              <w:t>W</w:t>
            </w:r>
            <w:r w:rsidRPr="002B3853">
              <w:rPr>
                <w:b/>
                <w:bCs/>
                <w:sz w:val="20"/>
                <w:szCs w:val="20"/>
                <w:lang w:bidi="ar-JO"/>
              </w:rPr>
              <w:t>ebsites</w:t>
            </w:r>
          </w:p>
        </w:tc>
        <w:tc>
          <w:tcPr>
            <w:tcW w:w="7134" w:type="dxa"/>
            <w:gridSpan w:val="4"/>
            <w:shd w:val="clear" w:color="auto" w:fill="auto"/>
          </w:tcPr>
          <w:p w14:paraId="31DCB8A0" w14:textId="77777777" w:rsidR="006201DF" w:rsidRPr="00A0469A" w:rsidRDefault="006201DF" w:rsidP="00A0469A">
            <w:pPr>
              <w:ind w:right="90"/>
              <w:rPr>
                <w:sz w:val="20"/>
                <w:szCs w:val="20"/>
                <w:lang w:bidi="ar-JO"/>
              </w:rPr>
            </w:pPr>
          </w:p>
        </w:tc>
      </w:tr>
      <w:tr w:rsidR="000C1214" w:rsidRPr="00A0469A" w14:paraId="48C27721" w14:textId="77777777" w:rsidTr="00A629C6">
        <w:tc>
          <w:tcPr>
            <w:tcW w:w="3116" w:type="dxa"/>
            <w:shd w:val="clear" w:color="auto" w:fill="9CC2E5"/>
            <w:vAlign w:val="center"/>
          </w:tcPr>
          <w:p w14:paraId="4D9C3BD9" w14:textId="77777777" w:rsidR="006201DF" w:rsidRPr="002B3853" w:rsidRDefault="006201DF" w:rsidP="002B3853">
            <w:pPr>
              <w:ind w:right="90"/>
              <w:rPr>
                <w:b/>
                <w:bCs/>
                <w:sz w:val="20"/>
                <w:szCs w:val="20"/>
                <w:lang w:bidi="ar-JO"/>
              </w:rPr>
            </w:pPr>
            <w:r w:rsidRPr="002B3853">
              <w:rPr>
                <w:b/>
                <w:bCs/>
                <w:sz w:val="20"/>
                <w:szCs w:val="20"/>
                <w:lang w:bidi="ar-JO"/>
              </w:rPr>
              <w:t xml:space="preserve">The </w:t>
            </w:r>
            <w:r w:rsidR="002B3853">
              <w:rPr>
                <w:b/>
                <w:bCs/>
                <w:sz w:val="20"/>
                <w:szCs w:val="20"/>
                <w:lang w:bidi="ar-JO"/>
              </w:rPr>
              <w:t>P</w:t>
            </w:r>
            <w:r w:rsidRPr="002B3853">
              <w:rPr>
                <w:b/>
                <w:bCs/>
                <w:sz w:val="20"/>
                <w:szCs w:val="20"/>
                <w:lang w:bidi="ar-JO"/>
              </w:rPr>
              <w:t xml:space="preserve">hysical </w:t>
            </w:r>
            <w:r w:rsidR="002B3853">
              <w:rPr>
                <w:b/>
                <w:bCs/>
                <w:sz w:val="20"/>
                <w:szCs w:val="20"/>
                <w:lang w:bidi="ar-JO"/>
              </w:rPr>
              <w:t>E</w:t>
            </w:r>
            <w:r w:rsidRPr="002B3853">
              <w:rPr>
                <w:b/>
                <w:bCs/>
                <w:sz w:val="20"/>
                <w:szCs w:val="20"/>
                <w:lang w:bidi="ar-JO"/>
              </w:rPr>
              <w:t xml:space="preserve">nvironment for </w:t>
            </w:r>
            <w:r w:rsidR="002B3853">
              <w:rPr>
                <w:b/>
                <w:bCs/>
                <w:sz w:val="20"/>
                <w:szCs w:val="20"/>
                <w:lang w:bidi="ar-JO"/>
              </w:rPr>
              <w:t>T</w:t>
            </w:r>
            <w:r w:rsidRPr="002B3853">
              <w:rPr>
                <w:b/>
                <w:bCs/>
                <w:sz w:val="20"/>
                <w:szCs w:val="20"/>
                <w:lang w:bidi="ar-JO"/>
              </w:rPr>
              <w:t>eaching</w:t>
            </w:r>
          </w:p>
        </w:tc>
        <w:tc>
          <w:tcPr>
            <w:tcW w:w="1933" w:type="dxa"/>
            <w:shd w:val="clear" w:color="auto" w:fill="auto"/>
          </w:tcPr>
          <w:p w14:paraId="7DB0C43A" w14:textId="77777777" w:rsidR="006201DF" w:rsidRPr="00C05434" w:rsidRDefault="006201DF" w:rsidP="006E5654">
            <w:pPr>
              <w:numPr>
                <w:ilvl w:val="0"/>
                <w:numId w:val="35"/>
              </w:numPr>
              <w:ind w:left="410" w:right="90"/>
              <w:jc w:val="center"/>
              <w:rPr>
                <w:b/>
                <w:bCs/>
                <w:sz w:val="20"/>
                <w:szCs w:val="20"/>
                <w:lang w:bidi="ar-JO"/>
              </w:rPr>
            </w:pPr>
            <w:r w:rsidRPr="00C05434">
              <w:rPr>
                <w:b/>
                <w:bCs/>
                <w:sz w:val="20"/>
                <w:szCs w:val="20"/>
                <w:lang w:bidi="ar-JO"/>
              </w:rPr>
              <w:t>Classroom</w:t>
            </w:r>
          </w:p>
        </w:tc>
        <w:tc>
          <w:tcPr>
            <w:tcW w:w="1800" w:type="dxa"/>
            <w:shd w:val="clear" w:color="auto" w:fill="auto"/>
          </w:tcPr>
          <w:p w14:paraId="0164E175" w14:textId="77777777" w:rsidR="006201DF" w:rsidRPr="00A629C6" w:rsidRDefault="00C05434" w:rsidP="00A0469A">
            <w:pPr>
              <w:numPr>
                <w:ilvl w:val="0"/>
                <w:numId w:val="28"/>
              </w:numPr>
              <w:ind w:right="90"/>
              <w:rPr>
                <w:b/>
                <w:bCs/>
                <w:color w:val="A6A6A6"/>
                <w:sz w:val="20"/>
                <w:szCs w:val="20"/>
                <w:lang w:bidi="ar-JO"/>
              </w:rPr>
            </w:pPr>
            <w:r w:rsidRPr="00A629C6">
              <w:rPr>
                <w:b/>
                <w:bCs/>
                <w:color w:val="A6A6A6"/>
                <w:sz w:val="20"/>
                <w:szCs w:val="20"/>
                <w:lang w:bidi="ar-JO"/>
              </w:rPr>
              <w:t>L</w:t>
            </w:r>
            <w:r w:rsidR="006201DF" w:rsidRPr="00A629C6">
              <w:rPr>
                <w:b/>
                <w:bCs/>
                <w:color w:val="A6A6A6"/>
                <w:sz w:val="20"/>
                <w:szCs w:val="20"/>
                <w:lang w:bidi="ar-JO"/>
              </w:rPr>
              <w:t>abs</w:t>
            </w:r>
          </w:p>
        </w:tc>
        <w:tc>
          <w:tcPr>
            <w:tcW w:w="2048" w:type="dxa"/>
            <w:shd w:val="clear" w:color="auto" w:fill="auto"/>
          </w:tcPr>
          <w:p w14:paraId="1629E6B3" w14:textId="77777777" w:rsidR="006201DF" w:rsidRPr="00310276" w:rsidRDefault="006201DF" w:rsidP="00310276">
            <w:pPr>
              <w:numPr>
                <w:ilvl w:val="0"/>
                <w:numId w:val="40"/>
              </w:numPr>
              <w:ind w:left="420" w:right="90"/>
              <w:jc w:val="center"/>
              <w:rPr>
                <w:b/>
                <w:bCs/>
                <w:sz w:val="20"/>
                <w:szCs w:val="20"/>
                <w:lang w:bidi="ar-JO"/>
              </w:rPr>
            </w:pPr>
            <w:r w:rsidRPr="00310276">
              <w:rPr>
                <w:b/>
                <w:bCs/>
                <w:sz w:val="20"/>
                <w:szCs w:val="20"/>
                <w:lang w:bidi="ar-JO"/>
              </w:rPr>
              <w:t xml:space="preserve">Virtual </w:t>
            </w:r>
            <w:r w:rsidR="00C05434" w:rsidRPr="00310276">
              <w:rPr>
                <w:b/>
                <w:bCs/>
                <w:sz w:val="20"/>
                <w:szCs w:val="20"/>
                <w:lang w:bidi="ar-JO"/>
              </w:rPr>
              <w:t>E</w:t>
            </w:r>
            <w:r w:rsidRPr="00310276">
              <w:rPr>
                <w:b/>
                <w:bCs/>
                <w:sz w:val="20"/>
                <w:szCs w:val="20"/>
                <w:lang w:bidi="ar-JO"/>
              </w:rPr>
              <w:t xml:space="preserve">ducational </w:t>
            </w:r>
            <w:r w:rsidR="00C05434" w:rsidRPr="00310276">
              <w:rPr>
                <w:b/>
                <w:bCs/>
                <w:sz w:val="20"/>
                <w:szCs w:val="20"/>
                <w:lang w:bidi="ar-JO"/>
              </w:rPr>
              <w:t>P</w:t>
            </w:r>
            <w:r w:rsidRPr="00310276">
              <w:rPr>
                <w:b/>
                <w:bCs/>
                <w:sz w:val="20"/>
                <w:szCs w:val="20"/>
                <w:lang w:bidi="ar-JO"/>
              </w:rPr>
              <w:t>latform</w:t>
            </w:r>
          </w:p>
        </w:tc>
        <w:tc>
          <w:tcPr>
            <w:tcW w:w="1353" w:type="dxa"/>
            <w:shd w:val="clear" w:color="auto" w:fill="auto"/>
          </w:tcPr>
          <w:p w14:paraId="60842669" w14:textId="77777777" w:rsidR="006201DF" w:rsidRPr="00A629C6" w:rsidRDefault="006201DF" w:rsidP="00A0469A">
            <w:pPr>
              <w:numPr>
                <w:ilvl w:val="0"/>
                <w:numId w:val="28"/>
              </w:numPr>
              <w:ind w:right="90"/>
              <w:rPr>
                <w:b/>
                <w:bCs/>
                <w:color w:val="A6A6A6"/>
                <w:sz w:val="20"/>
                <w:szCs w:val="20"/>
                <w:lang w:bidi="ar-JO"/>
              </w:rPr>
            </w:pPr>
            <w:r w:rsidRPr="00A629C6">
              <w:rPr>
                <w:b/>
                <w:bCs/>
                <w:color w:val="A6A6A6"/>
                <w:sz w:val="20"/>
                <w:szCs w:val="20"/>
                <w:lang w:bidi="ar-JO"/>
              </w:rPr>
              <w:t>Others</w:t>
            </w:r>
          </w:p>
        </w:tc>
      </w:tr>
      <w:tr w:rsidR="006201DF" w:rsidRPr="00A0469A" w14:paraId="3167C795" w14:textId="77777777" w:rsidTr="00A629C6">
        <w:tc>
          <w:tcPr>
            <w:tcW w:w="3116" w:type="dxa"/>
            <w:shd w:val="clear" w:color="auto" w:fill="9CC2E5"/>
            <w:vAlign w:val="center"/>
          </w:tcPr>
          <w:p w14:paraId="6760FB36" w14:textId="77777777" w:rsidR="006201DF" w:rsidRPr="002B3853" w:rsidRDefault="000C1214" w:rsidP="002B3853">
            <w:pPr>
              <w:ind w:right="90"/>
              <w:rPr>
                <w:b/>
                <w:bCs/>
                <w:sz w:val="20"/>
                <w:szCs w:val="20"/>
                <w:lang w:bidi="ar-JO"/>
              </w:rPr>
            </w:pPr>
            <w:r w:rsidRPr="002B3853">
              <w:rPr>
                <w:b/>
                <w:bCs/>
                <w:sz w:val="20"/>
                <w:szCs w:val="20"/>
                <w:lang w:bidi="ar-JO"/>
              </w:rPr>
              <w:t xml:space="preserve">Necessary </w:t>
            </w:r>
            <w:r w:rsidR="002B3853">
              <w:rPr>
                <w:b/>
                <w:bCs/>
                <w:sz w:val="20"/>
                <w:szCs w:val="20"/>
                <w:lang w:bidi="ar-JO"/>
              </w:rPr>
              <w:t>E</w:t>
            </w:r>
            <w:r w:rsidRPr="002B3853">
              <w:rPr>
                <w:b/>
                <w:bCs/>
                <w:sz w:val="20"/>
                <w:szCs w:val="20"/>
                <w:lang w:bidi="ar-JO"/>
              </w:rPr>
              <w:t xml:space="preserve">quipment and </w:t>
            </w:r>
            <w:r w:rsidR="002B3853">
              <w:rPr>
                <w:b/>
                <w:bCs/>
                <w:sz w:val="20"/>
                <w:szCs w:val="20"/>
                <w:lang w:bidi="ar-JO"/>
              </w:rPr>
              <w:t>S</w:t>
            </w:r>
            <w:r w:rsidRPr="002B3853">
              <w:rPr>
                <w:b/>
                <w:bCs/>
                <w:sz w:val="20"/>
                <w:szCs w:val="20"/>
                <w:lang w:bidi="ar-JO"/>
              </w:rPr>
              <w:t>oftware</w:t>
            </w:r>
          </w:p>
        </w:tc>
        <w:tc>
          <w:tcPr>
            <w:tcW w:w="7134" w:type="dxa"/>
            <w:gridSpan w:val="4"/>
            <w:shd w:val="clear" w:color="auto" w:fill="auto"/>
          </w:tcPr>
          <w:p w14:paraId="0E9238BC" w14:textId="77777777" w:rsidR="00EF1096" w:rsidRPr="00864F35" w:rsidRDefault="00EF1096" w:rsidP="00EF1096">
            <w:pPr>
              <w:numPr>
                <w:ilvl w:val="0"/>
                <w:numId w:val="43"/>
              </w:numPr>
              <w:ind w:left="350" w:right="90"/>
              <w:rPr>
                <w:lang w:bidi="ar-JO"/>
              </w:rPr>
            </w:pPr>
            <w:r w:rsidRPr="00864F35">
              <w:rPr>
                <w:lang w:bidi="ar-JO"/>
              </w:rPr>
              <w:t>PC/laptop with headphone</w:t>
            </w:r>
            <w:r>
              <w:rPr>
                <w:lang w:bidi="ar-JO"/>
              </w:rPr>
              <w:t>s</w:t>
            </w:r>
            <w:r w:rsidRPr="00864F35">
              <w:rPr>
                <w:lang w:bidi="ar-JO"/>
              </w:rPr>
              <w:t xml:space="preserve"> and camera</w:t>
            </w:r>
            <w:r>
              <w:rPr>
                <w:lang w:bidi="ar-JO"/>
              </w:rPr>
              <w:t>.</w:t>
            </w:r>
          </w:p>
          <w:p w14:paraId="1A975047" w14:textId="77777777" w:rsidR="00EF1096" w:rsidRPr="000D5C6C" w:rsidRDefault="00EF1096" w:rsidP="00EF1096">
            <w:pPr>
              <w:numPr>
                <w:ilvl w:val="0"/>
                <w:numId w:val="43"/>
              </w:numPr>
              <w:ind w:left="350" w:right="90"/>
              <w:rPr>
                <w:b/>
                <w:bCs/>
                <w:lang w:bidi="ar-JO"/>
              </w:rPr>
            </w:pPr>
            <w:r w:rsidRPr="00864F35">
              <w:rPr>
                <w:lang w:bidi="ar-JO"/>
              </w:rPr>
              <w:t>Microsoft Office</w:t>
            </w:r>
            <w:r>
              <w:rPr>
                <w:lang w:bidi="ar-JO"/>
              </w:rPr>
              <w:t>.</w:t>
            </w:r>
          </w:p>
          <w:p w14:paraId="39EF6E50" w14:textId="77777777" w:rsidR="006201DF" w:rsidRPr="00EF1096" w:rsidRDefault="00EF1096" w:rsidP="00EF1096">
            <w:pPr>
              <w:numPr>
                <w:ilvl w:val="0"/>
                <w:numId w:val="43"/>
              </w:numPr>
              <w:ind w:left="350" w:right="90"/>
              <w:rPr>
                <w:b/>
                <w:bCs/>
                <w:lang w:bidi="ar-JO"/>
              </w:rPr>
            </w:pPr>
            <w:r>
              <w:rPr>
                <w:lang w:bidi="ar-JO"/>
              </w:rPr>
              <w:t>Moodle.</w:t>
            </w:r>
          </w:p>
        </w:tc>
      </w:tr>
      <w:tr w:rsidR="006201DF" w:rsidRPr="00A0469A" w14:paraId="318375DE" w14:textId="77777777" w:rsidTr="00A629C6">
        <w:tc>
          <w:tcPr>
            <w:tcW w:w="3116" w:type="dxa"/>
            <w:shd w:val="clear" w:color="auto" w:fill="9CC2E5"/>
            <w:vAlign w:val="center"/>
          </w:tcPr>
          <w:p w14:paraId="756074C5" w14:textId="77777777" w:rsidR="006201DF" w:rsidRPr="002B3853" w:rsidRDefault="000C1214" w:rsidP="002B3853">
            <w:pPr>
              <w:ind w:right="90"/>
              <w:rPr>
                <w:b/>
                <w:bCs/>
                <w:sz w:val="20"/>
                <w:szCs w:val="20"/>
                <w:lang w:bidi="ar-JO"/>
              </w:rPr>
            </w:pPr>
            <w:r w:rsidRPr="002B3853">
              <w:rPr>
                <w:b/>
                <w:bCs/>
                <w:sz w:val="20"/>
                <w:szCs w:val="20"/>
                <w:lang w:bidi="ar-JO"/>
              </w:rPr>
              <w:lastRenderedPageBreak/>
              <w:t xml:space="preserve">Supporting </w:t>
            </w:r>
            <w:r w:rsidR="002B3853">
              <w:rPr>
                <w:b/>
                <w:bCs/>
                <w:sz w:val="20"/>
                <w:szCs w:val="20"/>
                <w:lang w:bidi="ar-JO"/>
              </w:rPr>
              <w:t>P</w:t>
            </w:r>
            <w:r w:rsidRPr="002B3853">
              <w:rPr>
                <w:b/>
                <w:bCs/>
                <w:sz w:val="20"/>
                <w:szCs w:val="20"/>
                <w:lang w:bidi="ar-JO"/>
              </w:rPr>
              <w:t xml:space="preserve">eople with </w:t>
            </w:r>
            <w:r w:rsidR="002B3853">
              <w:rPr>
                <w:b/>
                <w:bCs/>
                <w:sz w:val="20"/>
                <w:szCs w:val="20"/>
                <w:lang w:bidi="ar-JO"/>
              </w:rPr>
              <w:t>S</w:t>
            </w:r>
            <w:r w:rsidRPr="002B3853">
              <w:rPr>
                <w:b/>
                <w:bCs/>
                <w:sz w:val="20"/>
                <w:szCs w:val="20"/>
                <w:lang w:bidi="ar-JO"/>
              </w:rPr>
              <w:t xml:space="preserve">pecial </w:t>
            </w:r>
            <w:r w:rsidR="002B3853">
              <w:rPr>
                <w:b/>
                <w:bCs/>
                <w:sz w:val="20"/>
                <w:szCs w:val="20"/>
                <w:lang w:bidi="ar-JO"/>
              </w:rPr>
              <w:t>N</w:t>
            </w:r>
            <w:r w:rsidRPr="002B3853">
              <w:rPr>
                <w:b/>
                <w:bCs/>
                <w:sz w:val="20"/>
                <w:szCs w:val="20"/>
                <w:lang w:bidi="ar-JO"/>
              </w:rPr>
              <w:t>eeds</w:t>
            </w:r>
          </w:p>
        </w:tc>
        <w:tc>
          <w:tcPr>
            <w:tcW w:w="7134" w:type="dxa"/>
            <w:gridSpan w:val="4"/>
            <w:shd w:val="clear" w:color="auto" w:fill="auto"/>
          </w:tcPr>
          <w:p w14:paraId="106C9B03" w14:textId="7F43F085" w:rsidR="006201DF" w:rsidRPr="00F52A0F" w:rsidRDefault="00F52A0F" w:rsidP="00A0469A">
            <w:pPr>
              <w:ind w:right="90"/>
              <w:rPr>
                <w:lang w:bidi="ar-JO"/>
              </w:rPr>
            </w:pPr>
            <w:r w:rsidRPr="00F52A0F">
              <w:rPr>
                <w:lang w:bidi="ar-JO"/>
              </w:rPr>
              <w:t>Students</w:t>
            </w:r>
            <w:r>
              <w:rPr>
                <w:lang w:bidi="ar-JO"/>
              </w:rPr>
              <w:t xml:space="preserve"> with special needs should contact the course instructor at the beginning of the semester to accommodate their needs.</w:t>
            </w:r>
          </w:p>
        </w:tc>
      </w:tr>
      <w:tr w:rsidR="006201DF" w:rsidRPr="00A0469A" w14:paraId="1E17FE8E" w14:textId="77777777" w:rsidTr="00A629C6">
        <w:tc>
          <w:tcPr>
            <w:tcW w:w="3116" w:type="dxa"/>
            <w:shd w:val="clear" w:color="auto" w:fill="9CC2E5"/>
            <w:vAlign w:val="center"/>
          </w:tcPr>
          <w:p w14:paraId="1B4D8CD5" w14:textId="77777777" w:rsidR="006201DF" w:rsidRPr="002B3853" w:rsidRDefault="000C1214" w:rsidP="002B3853">
            <w:pPr>
              <w:ind w:right="90"/>
              <w:rPr>
                <w:b/>
                <w:bCs/>
                <w:lang w:bidi="ar-JO"/>
              </w:rPr>
            </w:pPr>
            <w:r w:rsidRPr="002B3853">
              <w:rPr>
                <w:b/>
                <w:bCs/>
                <w:sz w:val="20"/>
                <w:szCs w:val="20"/>
                <w:lang w:bidi="ar-JO"/>
              </w:rPr>
              <w:t xml:space="preserve">For </w:t>
            </w:r>
            <w:r w:rsidR="002B3853">
              <w:rPr>
                <w:b/>
                <w:bCs/>
                <w:sz w:val="20"/>
                <w:szCs w:val="20"/>
                <w:lang w:bidi="ar-JO"/>
              </w:rPr>
              <w:t>T</w:t>
            </w:r>
            <w:r w:rsidRPr="002B3853">
              <w:rPr>
                <w:b/>
                <w:bCs/>
                <w:sz w:val="20"/>
                <w:szCs w:val="20"/>
                <w:lang w:bidi="ar-JO"/>
              </w:rPr>
              <w:t xml:space="preserve">echnical </w:t>
            </w:r>
            <w:r w:rsidR="002B3853">
              <w:rPr>
                <w:b/>
                <w:bCs/>
                <w:sz w:val="20"/>
                <w:szCs w:val="20"/>
                <w:lang w:bidi="ar-JO"/>
              </w:rPr>
              <w:t>S</w:t>
            </w:r>
            <w:r w:rsidRPr="002B3853">
              <w:rPr>
                <w:b/>
                <w:bCs/>
                <w:sz w:val="20"/>
                <w:szCs w:val="20"/>
                <w:lang w:bidi="ar-JO"/>
              </w:rPr>
              <w:t>upport</w:t>
            </w:r>
          </w:p>
        </w:tc>
        <w:tc>
          <w:tcPr>
            <w:tcW w:w="7134" w:type="dxa"/>
            <w:gridSpan w:val="4"/>
            <w:shd w:val="clear" w:color="auto" w:fill="auto"/>
          </w:tcPr>
          <w:p w14:paraId="0920904A" w14:textId="77777777" w:rsidR="00EF1096" w:rsidRDefault="00EF1096" w:rsidP="00EF1096">
            <w:pPr>
              <w:ind w:right="90"/>
              <w:rPr>
                <w:lang w:bidi="ar-JO"/>
              </w:rPr>
            </w:pPr>
            <w:r>
              <w:rPr>
                <w:lang w:bidi="ar-JO"/>
              </w:rPr>
              <w:t>E-Learning &amp; Open Educational Resources Center.</w:t>
            </w:r>
          </w:p>
          <w:p w14:paraId="414C103E" w14:textId="77777777" w:rsidR="006201DF" w:rsidRPr="00A0469A" w:rsidRDefault="00EF1096" w:rsidP="00EF1096">
            <w:pPr>
              <w:ind w:right="90"/>
              <w:rPr>
                <w:b/>
                <w:bCs/>
                <w:lang w:bidi="ar-JO"/>
              </w:rPr>
            </w:pPr>
            <w:r>
              <w:rPr>
                <w:lang w:bidi="ar-JO"/>
              </w:rPr>
              <w:t xml:space="preserve">Email: </w:t>
            </w:r>
            <w:hyperlink r:id="rId8" w:history="1">
              <w:r w:rsidRPr="00B44A39">
                <w:rPr>
                  <w:rStyle w:val="Hyperlink"/>
                  <w:lang w:bidi="ar-JO"/>
                </w:rPr>
                <w:t>elearning@zuj.edu.jo</w:t>
              </w:r>
            </w:hyperlink>
            <w:r>
              <w:rPr>
                <w:lang w:bidi="ar-JO"/>
              </w:rPr>
              <w:t xml:space="preserve">; Phone: </w:t>
            </w:r>
            <w:r w:rsidRPr="000D5C6C">
              <w:rPr>
                <w:lang w:bidi="ar-JO"/>
              </w:rPr>
              <w:t>+962 6 429 1511 ext. 425/362</w:t>
            </w:r>
            <w:r>
              <w:rPr>
                <w:lang w:bidi="ar-JO"/>
              </w:rPr>
              <w:t>.</w:t>
            </w:r>
          </w:p>
        </w:tc>
      </w:tr>
    </w:tbl>
    <w:p w14:paraId="198D53DF" w14:textId="77777777" w:rsidR="006201DF" w:rsidRDefault="006201DF" w:rsidP="006201DF">
      <w:pPr>
        <w:ind w:right="90"/>
        <w:rPr>
          <w:b/>
          <w:bCs/>
          <w:lang w:bidi="ar-JO"/>
        </w:rPr>
      </w:pPr>
    </w:p>
    <w:p w14:paraId="5DD75406" w14:textId="77777777" w:rsidR="000C1214" w:rsidRPr="00C05434" w:rsidRDefault="00AB2EA5" w:rsidP="006201DF">
      <w:pPr>
        <w:ind w:right="90"/>
        <w:rPr>
          <w:b/>
          <w:bCs/>
          <w:sz w:val="20"/>
          <w:szCs w:val="20"/>
          <w:lang w:bidi="ar-JO"/>
        </w:rPr>
      </w:pPr>
      <w:r w:rsidRPr="00C05434">
        <w:rPr>
          <w:b/>
          <w:bCs/>
          <w:color w:val="0070C0"/>
          <w:lang w:bidi="ar-JO"/>
        </w:rPr>
        <w:t>Course learning outcomes</w:t>
      </w:r>
      <w:r>
        <w:rPr>
          <w:b/>
          <w:bCs/>
          <w:lang w:bidi="ar-JO"/>
        </w:rPr>
        <w:t xml:space="preserve"> </w:t>
      </w:r>
      <w:r w:rsidR="00505600" w:rsidRPr="00C05434">
        <w:rPr>
          <w:rFonts w:ascii="Simplified Arabic" w:hAnsi="Simplified Arabic" w:cs="Simplified Arabic"/>
          <w:b/>
          <w:bCs/>
          <w:i/>
          <w:iCs/>
          <w:sz w:val="20"/>
          <w:szCs w:val="20"/>
          <w:lang w:bidi="ar-JO"/>
        </w:rPr>
        <w:t>(</w:t>
      </w:r>
      <w:r w:rsidR="00FB0342" w:rsidRPr="00C05434">
        <w:rPr>
          <w:rFonts w:ascii="Simplified Arabic" w:hAnsi="Simplified Arabic" w:cs="Simplified Arabic"/>
          <w:i/>
          <w:iCs/>
          <w:sz w:val="20"/>
          <w:szCs w:val="20"/>
          <w:lang w:bidi="ar-JO"/>
        </w:rPr>
        <w:t xml:space="preserve">K= Knowledge, </w:t>
      </w:r>
      <w:r w:rsidR="00505600" w:rsidRPr="00C05434">
        <w:rPr>
          <w:rFonts w:ascii="Simplified Arabic" w:hAnsi="Simplified Arabic" w:cs="Simplified Arabic"/>
          <w:i/>
          <w:iCs/>
          <w:sz w:val="20"/>
          <w:szCs w:val="20"/>
          <w:lang w:bidi="ar-JO"/>
        </w:rPr>
        <w:t>S</w:t>
      </w:r>
      <w:r w:rsidRPr="00C05434">
        <w:rPr>
          <w:rFonts w:ascii="Simplified Arabic" w:hAnsi="Simplified Arabic" w:cs="Simplified Arabic"/>
          <w:i/>
          <w:iCs/>
          <w:sz w:val="20"/>
          <w:szCs w:val="20"/>
          <w:lang w:bidi="ar-JO"/>
        </w:rPr>
        <w:t>= Skills</w:t>
      </w:r>
      <w:r w:rsidR="00505600" w:rsidRPr="00C05434">
        <w:rPr>
          <w:rFonts w:ascii="Simplified Arabic" w:hAnsi="Simplified Arabic" w:cs="Simplified Arabic"/>
          <w:i/>
          <w:iCs/>
          <w:sz w:val="20"/>
          <w:szCs w:val="20"/>
          <w:lang w:bidi="ar-JO"/>
        </w:rPr>
        <w:t>, C</w:t>
      </w:r>
      <w:r w:rsidRPr="00C05434">
        <w:rPr>
          <w:rFonts w:ascii="Simplified Arabic" w:hAnsi="Simplified Arabic" w:cs="Simplified Arabic"/>
          <w:i/>
          <w:iCs/>
          <w:sz w:val="20"/>
          <w:szCs w:val="20"/>
          <w:lang w:bidi="ar-JO"/>
        </w:rPr>
        <w:t>= Competenc</w:t>
      </w:r>
      <w:r w:rsidR="00FB0342" w:rsidRPr="00C05434">
        <w:rPr>
          <w:rFonts w:ascii="Simplified Arabic" w:hAnsi="Simplified Arabic" w:cs="Simplified Arabic"/>
          <w:i/>
          <w:iCs/>
          <w:sz w:val="20"/>
          <w:szCs w:val="20"/>
          <w:lang w:bidi="ar-JO"/>
        </w:rPr>
        <w:t>i</w:t>
      </w:r>
      <w:r w:rsidRPr="00C05434">
        <w:rPr>
          <w:rFonts w:ascii="Simplified Arabic" w:hAnsi="Simplified Arabic" w:cs="Simplified Arabic"/>
          <w:i/>
          <w:iCs/>
          <w:sz w:val="20"/>
          <w:szCs w:val="20"/>
          <w:lang w:bidi="ar-JO"/>
        </w:rPr>
        <w:t>es</w:t>
      </w:r>
      <w:r w:rsidR="00505600" w:rsidRPr="00C05434">
        <w:rPr>
          <w:rFonts w:ascii="Simplified Arabic" w:hAnsi="Simplified Arabic" w:cs="Simplified Arabic"/>
          <w:i/>
          <w:iCs/>
          <w:sz w:val="20"/>
          <w:szCs w:val="20"/>
          <w:lang w:bidi="ar-JO"/>
        </w:rPr>
        <w:t>)</w:t>
      </w:r>
      <w:r w:rsidRPr="00C05434">
        <w:rPr>
          <w:rFonts w:ascii="Simplified Arabic" w:hAnsi="Simplified Arabic" w:cs="Simplified Arabic"/>
          <w:i/>
          <w:iCs/>
          <w:sz w:val="20"/>
          <w:szCs w:val="20"/>
          <w:lang w:bidi="ar-JO"/>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4"/>
        <w:gridCol w:w="6907"/>
        <w:gridCol w:w="2443"/>
      </w:tblGrid>
      <w:tr w:rsidR="00AB2EA5" w:rsidRPr="00A0469A" w14:paraId="060C8A56" w14:textId="77777777" w:rsidTr="001B31ED">
        <w:tc>
          <w:tcPr>
            <w:tcW w:w="674" w:type="dxa"/>
            <w:shd w:val="clear" w:color="auto" w:fill="9CC2E5"/>
            <w:vAlign w:val="center"/>
          </w:tcPr>
          <w:p w14:paraId="28BF44FF" w14:textId="77777777" w:rsidR="00AB2EA5" w:rsidRPr="00A0469A" w:rsidRDefault="00AB2EA5" w:rsidP="002B3853">
            <w:pPr>
              <w:ind w:right="90"/>
              <w:jc w:val="center"/>
              <w:rPr>
                <w:b/>
                <w:bCs/>
                <w:lang w:bidi="ar-JO"/>
              </w:rPr>
            </w:pPr>
            <w:r w:rsidRPr="00A0469A">
              <w:rPr>
                <w:b/>
                <w:bCs/>
                <w:lang w:bidi="ar-JO"/>
              </w:rPr>
              <w:t>No.</w:t>
            </w:r>
          </w:p>
        </w:tc>
        <w:tc>
          <w:tcPr>
            <w:tcW w:w="6907" w:type="dxa"/>
            <w:shd w:val="clear" w:color="auto" w:fill="9CC2E5"/>
            <w:vAlign w:val="center"/>
          </w:tcPr>
          <w:p w14:paraId="4CC6A3CE" w14:textId="77777777" w:rsidR="00AB2EA5" w:rsidRPr="00A0469A" w:rsidRDefault="00AB2EA5" w:rsidP="002B3853">
            <w:pPr>
              <w:ind w:right="90"/>
              <w:jc w:val="center"/>
              <w:rPr>
                <w:b/>
                <w:bCs/>
                <w:lang w:bidi="ar-JO"/>
              </w:rPr>
            </w:pPr>
            <w:r w:rsidRPr="00A0469A">
              <w:rPr>
                <w:b/>
                <w:bCs/>
                <w:lang w:bidi="ar-JO"/>
              </w:rPr>
              <w:t xml:space="preserve">Course </w:t>
            </w:r>
            <w:r w:rsidR="00C05434">
              <w:rPr>
                <w:b/>
                <w:bCs/>
                <w:lang w:bidi="ar-JO"/>
              </w:rPr>
              <w:t>L</w:t>
            </w:r>
            <w:r w:rsidRPr="00A0469A">
              <w:rPr>
                <w:b/>
                <w:bCs/>
                <w:lang w:bidi="ar-JO"/>
              </w:rPr>
              <w:t xml:space="preserve">earning </w:t>
            </w:r>
            <w:r w:rsidR="00C05434">
              <w:rPr>
                <w:b/>
                <w:bCs/>
                <w:lang w:bidi="ar-JO"/>
              </w:rPr>
              <w:t>O</w:t>
            </w:r>
            <w:r w:rsidRPr="00A0469A">
              <w:rPr>
                <w:b/>
                <w:bCs/>
                <w:lang w:bidi="ar-JO"/>
              </w:rPr>
              <w:t>utcomes</w:t>
            </w:r>
          </w:p>
        </w:tc>
        <w:tc>
          <w:tcPr>
            <w:tcW w:w="2443" w:type="dxa"/>
            <w:shd w:val="clear" w:color="auto" w:fill="9CC2E5"/>
            <w:vAlign w:val="center"/>
          </w:tcPr>
          <w:p w14:paraId="7B870660" w14:textId="77777777" w:rsidR="00AB2EA5" w:rsidRPr="00A0469A" w:rsidRDefault="00AB2EA5" w:rsidP="002B3853">
            <w:pPr>
              <w:ind w:right="90"/>
              <w:jc w:val="center"/>
              <w:rPr>
                <w:b/>
                <w:bCs/>
                <w:sz w:val="20"/>
                <w:szCs w:val="20"/>
                <w:lang w:bidi="ar-JO"/>
              </w:rPr>
            </w:pPr>
            <w:r w:rsidRPr="00A0469A">
              <w:rPr>
                <w:b/>
                <w:bCs/>
                <w:sz w:val="20"/>
                <w:szCs w:val="20"/>
                <w:lang w:bidi="ar-JO"/>
              </w:rPr>
              <w:t xml:space="preserve">The </w:t>
            </w:r>
            <w:r w:rsidR="00C05434">
              <w:rPr>
                <w:b/>
                <w:bCs/>
                <w:sz w:val="20"/>
                <w:szCs w:val="20"/>
                <w:lang w:bidi="ar-JO"/>
              </w:rPr>
              <w:t>A</w:t>
            </w:r>
            <w:r w:rsidRPr="00A0469A">
              <w:rPr>
                <w:b/>
                <w:bCs/>
                <w:sz w:val="20"/>
                <w:szCs w:val="20"/>
                <w:lang w:bidi="ar-JO"/>
              </w:rPr>
              <w:t xml:space="preserve">ssociated </w:t>
            </w:r>
            <w:r w:rsidR="00C05434">
              <w:rPr>
                <w:b/>
                <w:bCs/>
                <w:sz w:val="20"/>
                <w:szCs w:val="20"/>
                <w:lang w:bidi="ar-JO"/>
              </w:rPr>
              <w:t>P</w:t>
            </w:r>
            <w:r w:rsidRPr="00A0469A">
              <w:rPr>
                <w:b/>
                <w:bCs/>
                <w:sz w:val="20"/>
                <w:szCs w:val="20"/>
                <w:lang w:bidi="ar-JO"/>
              </w:rPr>
              <w:t xml:space="preserve">rogram </w:t>
            </w:r>
            <w:r w:rsidR="00C05434">
              <w:rPr>
                <w:b/>
                <w:bCs/>
                <w:sz w:val="20"/>
                <w:szCs w:val="20"/>
                <w:lang w:bidi="ar-JO"/>
              </w:rPr>
              <w:t>L</w:t>
            </w:r>
            <w:r w:rsidRPr="00A0469A">
              <w:rPr>
                <w:b/>
                <w:bCs/>
                <w:sz w:val="20"/>
                <w:szCs w:val="20"/>
                <w:lang w:bidi="ar-JO"/>
              </w:rPr>
              <w:t xml:space="preserve">earning </w:t>
            </w:r>
            <w:r w:rsidR="00C05434">
              <w:rPr>
                <w:b/>
                <w:bCs/>
                <w:sz w:val="20"/>
                <w:szCs w:val="20"/>
                <w:lang w:bidi="ar-JO"/>
              </w:rPr>
              <w:t>O</w:t>
            </w:r>
            <w:r w:rsidRPr="00A0469A">
              <w:rPr>
                <w:b/>
                <w:bCs/>
                <w:sz w:val="20"/>
                <w:szCs w:val="20"/>
                <w:lang w:bidi="ar-JO"/>
              </w:rPr>
              <w:t xml:space="preserve">utput </w:t>
            </w:r>
            <w:r w:rsidR="00C05434">
              <w:rPr>
                <w:b/>
                <w:bCs/>
                <w:sz w:val="20"/>
                <w:szCs w:val="20"/>
                <w:lang w:bidi="ar-JO"/>
              </w:rPr>
              <w:t>C</w:t>
            </w:r>
            <w:r w:rsidRPr="00A0469A">
              <w:rPr>
                <w:b/>
                <w:bCs/>
                <w:sz w:val="20"/>
                <w:szCs w:val="20"/>
                <w:lang w:bidi="ar-JO"/>
              </w:rPr>
              <w:t>ode</w:t>
            </w:r>
          </w:p>
        </w:tc>
      </w:tr>
      <w:tr w:rsidR="00AB2EA5" w:rsidRPr="00A0469A" w14:paraId="0EB1E8A3" w14:textId="77777777" w:rsidTr="001B31ED">
        <w:tc>
          <w:tcPr>
            <w:tcW w:w="10024" w:type="dxa"/>
            <w:gridSpan w:val="3"/>
            <w:shd w:val="clear" w:color="auto" w:fill="D9D9D9"/>
            <w:vAlign w:val="center"/>
          </w:tcPr>
          <w:p w14:paraId="2A23C9A7" w14:textId="77777777" w:rsidR="00AB2EA5" w:rsidRDefault="00AB2EA5" w:rsidP="002B3853">
            <w:pPr>
              <w:ind w:right="90"/>
              <w:jc w:val="center"/>
              <w:rPr>
                <w:b/>
                <w:bCs/>
                <w:lang w:bidi="ar-JO"/>
              </w:rPr>
            </w:pPr>
            <w:r w:rsidRPr="00A0469A">
              <w:rPr>
                <w:b/>
                <w:bCs/>
                <w:lang w:bidi="ar-JO"/>
              </w:rPr>
              <w:t>Knowledge</w:t>
            </w:r>
          </w:p>
          <w:p w14:paraId="39FBDF4A" w14:textId="77777777" w:rsidR="00D0372F" w:rsidRPr="00A0469A" w:rsidRDefault="00D0372F" w:rsidP="00D0372F">
            <w:pPr>
              <w:ind w:right="90"/>
              <w:rPr>
                <w:b/>
                <w:bCs/>
                <w:lang w:bidi="ar-JO"/>
              </w:rPr>
            </w:pPr>
            <w:r>
              <w:rPr>
                <w:b/>
                <w:bCs/>
                <w:lang w:bidi="ar-JO"/>
              </w:rPr>
              <w:t>The student should be able to:</w:t>
            </w:r>
          </w:p>
        </w:tc>
      </w:tr>
      <w:tr w:rsidR="00AB2EA5" w:rsidRPr="00A0469A" w14:paraId="0F4F3520" w14:textId="77777777" w:rsidTr="001B31ED">
        <w:tc>
          <w:tcPr>
            <w:tcW w:w="674" w:type="dxa"/>
            <w:shd w:val="clear" w:color="auto" w:fill="auto"/>
            <w:vAlign w:val="center"/>
          </w:tcPr>
          <w:p w14:paraId="5A366505" w14:textId="77777777" w:rsidR="00AB2EA5" w:rsidRPr="00A0469A" w:rsidRDefault="00AB2EA5" w:rsidP="002B3853">
            <w:pPr>
              <w:ind w:right="90"/>
              <w:jc w:val="center"/>
              <w:rPr>
                <w:b/>
                <w:bCs/>
                <w:lang w:bidi="ar-JO"/>
              </w:rPr>
            </w:pPr>
            <w:r w:rsidRPr="00A0469A">
              <w:rPr>
                <w:b/>
                <w:bCs/>
                <w:lang w:bidi="ar-JO"/>
              </w:rPr>
              <w:t>K1</w:t>
            </w:r>
          </w:p>
        </w:tc>
        <w:tc>
          <w:tcPr>
            <w:tcW w:w="6907" w:type="dxa"/>
            <w:shd w:val="clear" w:color="auto" w:fill="auto"/>
            <w:vAlign w:val="center"/>
          </w:tcPr>
          <w:p w14:paraId="73CE464F" w14:textId="0CAEE5E6" w:rsidR="00AB2EA5" w:rsidRPr="00310276" w:rsidRDefault="0025334C" w:rsidP="00310276">
            <w:pPr>
              <w:widowControl w:val="0"/>
              <w:autoSpaceDE w:val="0"/>
              <w:autoSpaceDN w:val="0"/>
              <w:adjustRightInd w:val="0"/>
            </w:pPr>
            <w:r>
              <w:t xml:space="preserve">Outline the various processes in biopharmaceutics (ADME) and the associated molecular, cellular, and tissue barriers. </w:t>
            </w:r>
          </w:p>
        </w:tc>
        <w:tc>
          <w:tcPr>
            <w:tcW w:w="2443" w:type="dxa"/>
            <w:shd w:val="clear" w:color="auto" w:fill="auto"/>
            <w:vAlign w:val="center"/>
          </w:tcPr>
          <w:p w14:paraId="4B6C2834" w14:textId="77777777" w:rsidR="00AB2EA5" w:rsidRPr="00A0469A" w:rsidRDefault="00031D85" w:rsidP="002B3853">
            <w:pPr>
              <w:ind w:right="90"/>
              <w:jc w:val="center"/>
              <w:rPr>
                <w:b/>
                <w:bCs/>
                <w:lang w:bidi="ar-JO"/>
              </w:rPr>
            </w:pPr>
            <w:r>
              <w:rPr>
                <w:b/>
                <w:bCs/>
                <w:lang w:bidi="ar-JO"/>
              </w:rPr>
              <w:t>MK</w:t>
            </w:r>
            <w:r w:rsidR="00EF1096">
              <w:rPr>
                <w:b/>
                <w:bCs/>
                <w:lang w:bidi="ar-JO"/>
              </w:rPr>
              <w:t>2</w:t>
            </w:r>
          </w:p>
        </w:tc>
      </w:tr>
      <w:tr w:rsidR="001B31ED" w:rsidRPr="00A0469A" w14:paraId="5E382990" w14:textId="77777777" w:rsidTr="001B31ED">
        <w:tc>
          <w:tcPr>
            <w:tcW w:w="674" w:type="dxa"/>
            <w:shd w:val="clear" w:color="auto" w:fill="auto"/>
            <w:vAlign w:val="center"/>
          </w:tcPr>
          <w:p w14:paraId="6CB5C51E" w14:textId="77777777" w:rsidR="001B31ED" w:rsidRPr="00A0469A" w:rsidRDefault="001B31ED" w:rsidP="001B31ED">
            <w:pPr>
              <w:ind w:right="90"/>
              <w:jc w:val="center"/>
              <w:rPr>
                <w:b/>
                <w:bCs/>
                <w:lang w:bidi="ar-JO"/>
              </w:rPr>
            </w:pPr>
            <w:r w:rsidRPr="00A0469A">
              <w:rPr>
                <w:b/>
                <w:bCs/>
                <w:lang w:bidi="ar-JO"/>
              </w:rPr>
              <w:t>K2</w:t>
            </w:r>
          </w:p>
        </w:tc>
        <w:tc>
          <w:tcPr>
            <w:tcW w:w="6907" w:type="dxa"/>
            <w:shd w:val="clear" w:color="auto" w:fill="auto"/>
            <w:vAlign w:val="center"/>
          </w:tcPr>
          <w:p w14:paraId="14580E75" w14:textId="158A06B2" w:rsidR="001B31ED" w:rsidRPr="00A0469A" w:rsidRDefault="00A57350" w:rsidP="001B31ED">
            <w:pPr>
              <w:ind w:right="90"/>
              <w:rPr>
                <w:b/>
                <w:bCs/>
                <w:lang w:bidi="ar-JO"/>
              </w:rPr>
            </w:pPr>
            <w:r>
              <w:rPr>
                <w:lang w:bidi="ar-JO"/>
              </w:rPr>
              <w:t>Explain</w:t>
            </w:r>
            <w:r w:rsidR="001B31ED">
              <w:rPr>
                <w:lang w:bidi="ar-JO"/>
              </w:rPr>
              <w:t xml:space="preserve"> the rheological properties of different disperse systems. </w:t>
            </w:r>
          </w:p>
        </w:tc>
        <w:tc>
          <w:tcPr>
            <w:tcW w:w="2443" w:type="dxa"/>
            <w:shd w:val="clear" w:color="auto" w:fill="auto"/>
            <w:vAlign w:val="center"/>
          </w:tcPr>
          <w:p w14:paraId="112F4A0A" w14:textId="77777777" w:rsidR="001B31ED" w:rsidRPr="00A0469A" w:rsidRDefault="001B31ED" w:rsidP="001B31ED">
            <w:pPr>
              <w:ind w:right="90"/>
              <w:jc w:val="center"/>
              <w:rPr>
                <w:b/>
                <w:bCs/>
                <w:lang w:bidi="ar-JO"/>
              </w:rPr>
            </w:pPr>
            <w:r>
              <w:rPr>
                <w:b/>
                <w:bCs/>
                <w:lang w:bidi="ar-JO"/>
              </w:rPr>
              <w:t>MK2</w:t>
            </w:r>
          </w:p>
        </w:tc>
      </w:tr>
      <w:tr w:rsidR="001B31ED" w:rsidRPr="00A0469A" w14:paraId="7FA17A4A" w14:textId="77777777" w:rsidTr="001B31ED">
        <w:tc>
          <w:tcPr>
            <w:tcW w:w="674" w:type="dxa"/>
            <w:shd w:val="clear" w:color="auto" w:fill="auto"/>
            <w:vAlign w:val="center"/>
          </w:tcPr>
          <w:p w14:paraId="2B9F618A" w14:textId="77777777" w:rsidR="001B31ED" w:rsidRPr="00A0469A" w:rsidRDefault="001B31ED" w:rsidP="001B31ED">
            <w:pPr>
              <w:ind w:right="90"/>
              <w:jc w:val="center"/>
              <w:rPr>
                <w:b/>
                <w:bCs/>
                <w:lang w:bidi="ar-JO"/>
              </w:rPr>
            </w:pPr>
            <w:r>
              <w:rPr>
                <w:b/>
                <w:bCs/>
                <w:lang w:bidi="ar-JO"/>
              </w:rPr>
              <w:t>K3</w:t>
            </w:r>
          </w:p>
        </w:tc>
        <w:tc>
          <w:tcPr>
            <w:tcW w:w="6907" w:type="dxa"/>
            <w:shd w:val="clear" w:color="auto" w:fill="auto"/>
            <w:vAlign w:val="center"/>
          </w:tcPr>
          <w:p w14:paraId="1C6DB803" w14:textId="5026AD37" w:rsidR="001B31ED" w:rsidRDefault="001B31ED" w:rsidP="001B31ED">
            <w:pPr>
              <w:ind w:right="90"/>
            </w:pPr>
            <w:r w:rsidRPr="001B31ED">
              <w:rPr>
                <w:lang w:val="en-GB"/>
              </w:rPr>
              <w:t>Compare and contrast the use of radiopharmaceuticals in diagnostics and</w:t>
            </w:r>
            <w:r>
              <w:rPr>
                <w:lang w:val="en-GB"/>
              </w:rPr>
              <w:t xml:space="preserve"> </w:t>
            </w:r>
            <w:r w:rsidRPr="001B31ED">
              <w:rPr>
                <w:lang w:val="en-GB"/>
              </w:rPr>
              <w:t>therapeutics</w:t>
            </w:r>
            <w:r>
              <w:rPr>
                <w:lang w:val="en-GB"/>
              </w:rPr>
              <w:t>.</w:t>
            </w:r>
          </w:p>
        </w:tc>
        <w:tc>
          <w:tcPr>
            <w:tcW w:w="2443" w:type="dxa"/>
            <w:shd w:val="clear" w:color="auto" w:fill="auto"/>
            <w:vAlign w:val="center"/>
          </w:tcPr>
          <w:p w14:paraId="38390C81" w14:textId="77777777" w:rsidR="001B31ED" w:rsidRDefault="001B31ED" w:rsidP="001B31ED">
            <w:pPr>
              <w:ind w:right="90"/>
              <w:jc w:val="center"/>
              <w:rPr>
                <w:b/>
                <w:bCs/>
                <w:lang w:bidi="ar-JO"/>
              </w:rPr>
            </w:pPr>
            <w:r>
              <w:rPr>
                <w:b/>
                <w:bCs/>
                <w:lang w:bidi="ar-JO"/>
              </w:rPr>
              <w:t>MK2</w:t>
            </w:r>
          </w:p>
        </w:tc>
      </w:tr>
      <w:tr w:rsidR="001B31ED" w:rsidRPr="00A0469A" w14:paraId="253603AE" w14:textId="77777777" w:rsidTr="001B31ED">
        <w:tc>
          <w:tcPr>
            <w:tcW w:w="674" w:type="dxa"/>
            <w:shd w:val="clear" w:color="auto" w:fill="auto"/>
            <w:vAlign w:val="center"/>
          </w:tcPr>
          <w:p w14:paraId="70DD6962" w14:textId="77777777" w:rsidR="001B31ED" w:rsidRPr="00A0469A" w:rsidRDefault="001B31ED" w:rsidP="001B31ED">
            <w:pPr>
              <w:ind w:right="90"/>
              <w:jc w:val="center"/>
              <w:rPr>
                <w:b/>
                <w:bCs/>
                <w:lang w:bidi="ar-JO"/>
              </w:rPr>
            </w:pPr>
            <w:r w:rsidRPr="00A0469A">
              <w:rPr>
                <w:b/>
                <w:bCs/>
                <w:lang w:bidi="ar-JO"/>
              </w:rPr>
              <w:t>K</w:t>
            </w:r>
            <w:r>
              <w:rPr>
                <w:b/>
                <w:bCs/>
                <w:lang w:bidi="ar-JO"/>
              </w:rPr>
              <w:t>4</w:t>
            </w:r>
          </w:p>
        </w:tc>
        <w:tc>
          <w:tcPr>
            <w:tcW w:w="6907" w:type="dxa"/>
            <w:shd w:val="clear" w:color="auto" w:fill="auto"/>
            <w:vAlign w:val="center"/>
          </w:tcPr>
          <w:p w14:paraId="7920C238" w14:textId="373619E3" w:rsidR="001B31ED" w:rsidRPr="00134383" w:rsidRDefault="001B31ED" w:rsidP="001B31ED">
            <w:pPr>
              <w:ind w:right="90"/>
              <w:jc w:val="both"/>
              <w:rPr>
                <w:lang w:bidi="ar-JO"/>
              </w:rPr>
            </w:pPr>
            <w:r w:rsidRPr="001B31ED">
              <w:rPr>
                <w:lang w:val="en-GB" w:bidi="ar-JO"/>
              </w:rPr>
              <w:t xml:space="preserve">Identify currently available </w:t>
            </w:r>
            <w:r>
              <w:rPr>
                <w:lang w:val="en-GB" w:bidi="ar-JO"/>
              </w:rPr>
              <w:t>bio</w:t>
            </w:r>
            <w:r w:rsidRPr="001B31ED">
              <w:rPr>
                <w:lang w:val="en-GB" w:bidi="ar-JO"/>
              </w:rPr>
              <w:t>pharmaceuticals</w:t>
            </w:r>
            <w:r w:rsidR="003B6B39">
              <w:rPr>
                <w:lang w:val="en-GB" w:bidi="ar-JO"/>
              </w:rPr>
              <w:t xml:space="preserve"> and their attributes.</w:t>
            </w:r>
          </w:p>
        </w:tc>
        <w:tc>
          <w:tcPr>
            <w:tcW w:w="2443" w:type="dxa"/>
            <w:shd w:val="clear" w:color="auto" w:fill="auto"/>
            <w:vAlign w:val="center"/>
          </w:tcPr>
          <w:p w14:paraId="78C7D4A7" w14:textId="77777777" w:rsidR="001B31ED" w:rsidRPr="00A0469A" w:rsidRDefault="001B31ED" w:rsidP="001B31ED">
            <w:pPr>
              <w:ind w:right="90"/>
              <w:jc w:val="center"/>
              <w:rPr>
                <w:b/>
                <w:bCs/>
                <w:lang w:bidi="ar-JO"/>
              </w:rPr>
            </w:pPr>
            <w:r>
              <w:rPr>
                <w:b/>
                <w:bCs/>
                <w:lang w:bidi="ar-JO"/>
              </w:rPr>
              <w:t>MK2</w:t>
            </w:r>
          </w:p>
        </w:tc>
      </w:tr>
      <w:tr w:rsidR="00FB4EE9" w:rsidRPr="00A0469A" w14:paraId="7B87AD01" w14:textId="77777777" w:rsidTr="001B31ED">
        <w:tc>
          <w:tcPr>
            <w:tcW w:w="674" w:type="dxa"/>
            <w:shd w:val="clear" w:color="auto" w:fill="auto"/>
            <w:vAlign w:val="center"/>
          </w:tcPr>
          <w:p w14:paraId="283122DB" w14:textId="1DFB2D5B" w:rsidR="00FB4EE9" w:rsidRPr="00A0469A" w:rsidRDefault="00FB4EE9" w:rsidP="001B31ED">
            <w:pPr>
              <w:ind w:right="90"/>
              <w:jc w:val="center"/>
              <w:rPr>
                <w:b/>
                <w:bCs/>
                <w:lang w:bidi="ar-JO"/>
              </w:rPr>
            </w:pPr>
            <w:r>
              <w:rPr>
                <w:b/>
                <w:bCs/>
                <w:lang w:bidi="ar-JO"/>
              </w:rPr>
              <w:t>K5</w:t>
            </w:r>
          </w:p>
        </w:tc>
        <w:tc>
          <w:tcPr>
            <w:tcW w:w="6907" w:type="dxa"/>
            <w:shd w:val="clear" w:color="auto" w:fill="auto"/>
            <w:vAlign w:val="center"/>
          </w:tcPr>
          <w:p w14:paraId="0012E688" w14:textId="3C782AB7" w:rsidR="00FB4EE9" w:rsidRPr="001B31ED" w:rsidRDefault="00A57350" w:rsidP="001B31ED">
            <w:pPr>
              <w:ind w:right="90"/>
              <w:jc w:val="both"/>
              <w:rPr>
                <w:lang w:val="en-GB" w:bidi="ar-JO"/>
              </w:rPr>
            </w:pPr>
            <w:r>
              <w:rPr>
                <w:lang w:val="en-GB" w:bidi="ar-JO"/>
              </w:rPr>
              <w:t>Discuss the recent trends in dosage form design.</w:t>
            </w:r>
          </w:p>
        </w:tc>
        <w:tc>
          <w:tcPr>
            <w:tcW w:w="2443" w:type="dxa"/>
            <w:shd w:val="clear" w:color="auto" w:fill="auto"/>
            <w:vAlign w:val="center"/>
          </w:tcPr>
          <w:p w14:paraId="7022A102" w14:textId="351885B0" w:rsidR="00FB4EE9" w:rsidRDefault="00A57350" w:rsidP="001B31ED">
            <w:pPr>
              <w:ind w:right="90"/>
              <w:jc w:val="center"/>
              <w:rPr>
                <w:b/>
                <w:bCs/>
                <w:lang w:bidi="ar-JO"/>
              </w:rPr>
            </w:pPr>
            <w:r>
              <w:rPr>
                <w:b/>
                <w:bCs/>
                <w:lang w:bidi="ar-JO"/>
              </w:rPr>
              <w:t>MK2</w:t>
            </w:r>
          </w:p>
        </w:tc>
      </w:tr>
      <w:tr w:rsidR="001B31ED" w:rsidRPr="00A0469A" w14:paraId="642F0061" w14:textId="77777777" w:rsidTr="001B31ED">
        <w:tc>
          <w:tcPr>
            <w:tcW w:w="10024" w:type="dxa"/>
            <w:gridSpan w:val="3"/>
            <w:shd w:val="clear" w:color="auto" w:fill="D9D9D9"/>
            <w:vAlign w:val="center"/>
          </w:tcPr>
          <w:p w14:paraId="2437EB2D" w14:textId="77777777" w:rsidR="001B31ED" w:rsidRDefault="001B31ED" w:rsidP="001B31ED">
            <w:pPr>
              <w:ind w:right="90"/>
              <w:jc w:val="center"/>
              <w:rPr>
                <w:b/>
                <w:bCs/>
                <w:lang w:bidi="ar-JO"/>
              </w:rPr>
            </w:pPr>
            <w:r w:rsidRPr="00A0469A">
              <w:rPr>
                <w:b/>
                <w:bCs/>
                <w:lang w:bidi="ar-JO"/>
              </w:rPr>
              <w:t>Skills</w:t>
            </w:r>
          </w:p>
          <w:p w14:paraId="1045E355" w14:textId="77777777" w:rsidR="001B31ED" w:rsidRPr="00A0469A" w:rsidRDefault="001B31ED" w:rsidP="001B31ED">
            <w:pPr>
              <w:ind w:right="90"/>
              <w:rPr>
                <w:b/>
                <w:bCs/>
                <w:lang w:bidi="ar-JO"/>
              </w:rPr>
            </w:pPr>
            <w:r>
              <w:rPr>
                <w:b/>
                <w:bCs/>
                <w:lang w:bidi="ar-JO"/>
              </w:rPr>
              <w:t>The student should be able to:</w:t>
            </w:r>
          </w:p>
        </w:tc>
      </w:tr>
      <w:tr w:rsidR="001B31ED" w:rsidRPr="00A0469A" w14:paraId="1070AA1C" w14:textId="77777777" w:rsidTr="001B31ED">
        <w:tc>
          <w:tcPr>
            <w:tcW w:w="674" w:type="dxa"/>
            <w:shd w:val="clear" w:color="auto" w:fill="auto"/>
            <w:vAlign w:val="center"/>
          </w:tcPr>
          <w:p w14:paraId="7A2E7488" w14:textId="77777777" w:rsidR="001B31ED" w:rsidRPr="00A0469A" w:rsidRDefault="001B31ED" w:rsidP="001B31ED">
            <w:pPr>
              <w:ind w:right="90"/>
              <w:jc w:val="center"/>
              <w:rPr>
                <w:b/>
                <w:bCs/>
                <w:lang w:bidi="ar-JO"/>
              </w:rPr>
            </w:pPr>
            <w:r w:rsidRPr="00A0469A">
              <w:rPr>
                <w:b/>
                <w:bCs/>
                <w:lang w:bidi="ar-JO"/>
              </w:rPr>
              <w:t>S1</w:t>
            </w:r>
          </w:p>
        </w:tc>
        <w:tc>
          <w:tcPr>
            <w:tcW w:w="6907" w:type="dxa"/>
            <w:shd w:val="clear" w:color="auto" w:fill="auto"/>
            <w:vAlign w:val="center"/>
          </w:tcPr>
          <w:p w14:paraId="633989CD" w14:textId="1CDACD0D" w:rsidR="001B31ED" w:rsidRPr="00A0469A" w:rsidRDefault="001B31ED" w:rsidP="00814219">
            <w:pPr>
              <w:ind w:right="90"/>
              <w:jc w:val="both"/>
              <w:rPr>
                <w:b/>
                <w:bCs/>
                <w:lang w:bidi="ar-JO"/>
              </w:rPr>
            </w:pPr>
            <w:r>
              <w:rPr>
                <w:lang w:bidi="ar-JO"/>
              </w:rPr>
              <w:t xml:space="preserve">Design the appropriate dosage form </w:t>
            </w:r>
            <w:r w:rsidR="00814219">
              <w:rPr>
                <w:lang w:bidi="ar-JO"/>
              </w:rPr>
              <w:t>based on knowledge of the ADME processes.</w:t>
            </w:r>
          </w:p>
        </w:tc>
        <w:tc>
          <w:tcPr>
            <w:tcW w:w="2443" w:type="dxa"/>
            <w:shd w:val="clear" w:color="auto" w:fill="auto"/>
            <w:vAlign w:val="center"/>
          </w:tcPr>
          <w:p w14:paraId="31687C2D" w14:textId="77777777" w:rsidR="001B31ED" w:rsidRPr="00A0469A" w:rsidRDefault="001B31ED" w:rsidP="001B31ED">
            <w:pPr>
              <w:ind w:right="90"/>
              <w:jc w:val="center"/>
              <w:rPr>
                <w:b/>
                <w:bCs/>
                <w:lang w:bidi="ar-JO"/>
              </w:rPr>
            </w:pPr>
            <w:r>
              <w:rPr>
                <w:b/>
                <w:bCs/>
                <w:lang w:bidi="ar-JO"/>
              </w:rPr>
              <w:t>MS4</w:t>
            </w:r>
          </w:p>
        </w:tc>
      </w:tr>
      <w:tr w:rsidR="001B31ED" w:rsidRPr="00A0469A" w14:paraId="07FC200A" w14:textId="77777777" w:rsidTr="001B31ED">
        <w:tc>
          <w:tcPr>
            <w:tcW w:w="674" w:type="dxa"/>
            <w:shd w:val="clear" w:color="auto" w:fill="auto"/>
            <w:vAlign w:val="center"/>
          </w:tcPr>
          <w:p w14:paraId="4D3AACE4" w14:textId="77777777" w:rsidR="001B31ED" w:rsidRPr="00A0469A" w:rsidRDefault="001B31ED" w:rsidP="001B31ED">
            <w:pPr>
              <w:ind w:right="90"/>
              <w:jc w:val="center"/>
              <w:rPr>
                <w:b/>
                <w:bCs/>
                <w:lang w:bidi="ar-JO"/>
              </w:rPr>
            </w:pPr>
            <w:r w:rsidRPr="00A0469A">
              <w:rPr>
                <w:b/>
                <w:bCs/>
                <w:lang w:bidi="ar-JO"/>
              </w:rPr>
              <w:t>S2</w:t>
            </w:r>
          </w:p>
        </w:tc>
        <w:tc>
          <w:tcPr>
            <w:tcW w:w="6907" w:type="dxa"/>
            <w:shd w:val="clear" w:color="auto" w:fill="auto"/>
            <w:vAlign w:val="center"/>
          </w:tcPr>
          <w:p w14:paraId="5F0793EC" w14:textId="63ECE9FA" w:rsidR="001B31ED" w:rsidRPr="00962EDB" w:rsidRDefault="004A4A3A" w:rsidP="00814219">
            <w:pPr>
              <w:ind w:right="90"/>
              <w:jc w:val="both"/>
              <w:rPr>
                <w:lang w:bidi="ar-JO"/>
              </w:rPr>
            </w:pPr>
            <w:r>
              <w:rPr>
                <w:lang w:bidi="ar-JO"/>
              </w:rPr>
              <w:t>Apply the fundamentals of rheology in the formulation of disperse systems.</w:t>
            </w:r>
          </w:p>
        </w:tc>
        <w:tc>
          <w:tcPr>
            <w:tcW w:w="2443" w:type="dxa"/>
            <w:shd w:val="clear" w:color="auto" w:fill="auto"/>
          </w:tcPr>
          <w:p w14:paraId="40C2B08E" w14:textId="77777777" w:rsidR="001B31ED" w:rsidRPr="00A0469A" w:rsidRDefault="001B31ED" w:rsidP="001B31ED">
            <w:pPr>
              <w:ind w:right="90"/>
              <w:jc w:val="center"/>
              <w:rPr>
                <w:b/>
                <w:bCs/>
                <w:lang w:bidi="ar-JO"/>
              </w:rPr>
            </w:pPr>
            <w:r w:rsidRPr="005D102A">
              <w:rPr>
                <w:b/>
                <w:bCs/>
                <w:lang w:bidi="ar-JO"/>
              </w:rPr>
              <w:t>MS4</w:t>
            </w:r>
          </w:p>
        </w:tc>
      </w:tr>
      <w:tr w:rsidR="001B31ED" w:rsidRPr="00A0469A" w14:paraId="38C570A4" w14:textId="77777777" w:rsidTr="001B31ED">
        <w:tc>
          <w:tcPr>
            <w:tcW w:w="674" w:type="dxa"/>
            <w:shd w:val="clear" w:color="auto" w:fill="auto"/>
            <w:vAlign w:val="center"/>
          </w:tcPr>
          <w:p w14:paraId="6E65DB0C" w14:textId="77777777" w:rsidR="001B31ED" w:rsidRPr="00A0469A" w:rsidRDefault="001B31ED" w:rsidP="001B31ED">
            <w:pPr>
              <w:ind w:right="90"/>
              <w:jc w:val="center"/>
              <w:rPr>
                <w:b/>
                <w:bCs/>
                <w:lang w:bidi="ar-JO"/>
              </w:rPr>
            </w:pPr>
            <w:r w:rsidRPr="00A0469A">
              <w:rPr>
                <w:b/>
                <w:bCs/>
                <w:lang w:bidi="ar-JO"/>
              </w:rPr>
              <w:t>S3</w:t>
            </w:r>
          </w:p>
        </w:tc>
        <w:tc>
          <w:tcPr>
            <w:tcW w:w="6907" w:type="dxa"/>
            <w:shd w:val="clear" w:color="auto" w:fill="auto"/>
            <w:vAlign w:val="center"/>
          </w:tcPr>
          <w:p w14:paraId="54915D22" w14:textId="41F30878" w:rsidR="001B31ED" w:rsidRPr="00A0469A" w:rsidRDefault="00814219" w:rsidP="004A4A3A">
            <w:pPr>
              <w:ind w:right="90"/>
              <w:jc w:val="both"/>
              <w:rPr>
                <w:b/>
                <w:bCs/>
                <w:lang w:bidi="ar-JO"/>
              </w:rPr>
            </w:pPr>
            <w:r>
              <w:rPr>
                <w:lang w:bidi="ar-JO"/>
              </w:rPr>
              <w:t>Determine the preformulation and formulation requirements for biopharmaceuticals.</w:t>
            </w:r>
          </w:p>
        </w:tc>
        <w:tc>
          <w:tcPr>
            <w:tcW w:w="2443" w:type="dxa"/>
            <w:shd w:val="clear" w:color="auto" w:fill="auto"/>
          </w:tcPr>
          <w:p w14:paraId="67AED244" w14:textId="77777777" w:rsidR="001B31ED" w:rsidRPr="00A0469A" w:rsidRDefault="001B31ED" w:rsidP="001B31ED">
            <w:pPr>
              <w:ind w:right="90"/>
              <w:jc w:val="center"/>
              <w:rPr>
                <w:b/>
                <w:bCs/>
                <w:lang w:bidi="ar-JO"/>
              </w:rPr>
            </w:pPr>
            <w:r w:rsidRPr="005D102A">
              <w:rPr>
                <w:b/>
                <w:bCs/>
                <w:lang w:bidi="ar-JO"/>
              </w:rPr>
              <w:t>MS4</w:t>
            </w:r>
          </w:p>
        </w:tc>
      </w:tr>
      <w:tr w:rsidR="001B31ED" w:rsidRPr="00A0469A" w14:paraId="236EF65B" w14:textId="77777777" w:rsidTr="001B31ED">
        <w:tc>
          <w:tcPr>
            <w:tcW w:w="10024" w:type="dxa"/>
            <w:gridSpan w:val="3"/>
            <w:shd w:val="clear" w:color="auto" w:fill="D9D9D9"/>
            <w:vAlign w:val="center"/>
          </w:tcPr>
          <w:p w14:paraId="097F19AD" w14:textId="77777777" w:rsidR="001B31ED" w:rsidRDefault="001B31ED" w:rsidP="001B31ED">
            <w:pPr>
              <w:ind w:right="90"/>
              <w:jc w:val="center"/>
              <w:rPr>
                <w:b/>
                <w:bCs/>
                <w:lang w:bidi="ar-JO"/>
              </w:rPr>
            </w:pPr>
            <w:r w:rsidRPr="00A0469A">
              <w:rPr>
                <w:b/>
                <w:bCs/>
                <w:lang w:bidi="ar-JO"/>
              </w:rPr>
              <w:t>Competenc</w:t>
            </w:r>
            <w:r>
              <w:rPr>
                <w:b/>
                <w:bCs/>
                <w:lang w:bidi="ar-JO"/>
              </w:rPr>
              <w:t>i</w:t>
            </w:r>
            <w:r w:rsidRPr="00A0469A">
              <w:rPr>
                <w:b/>
                <w:bCs/>
                <w:lang w:bidi="ar-JO"/>
              </w:rPr>
              <w:t>es</w:t>
            </w:r>
          </w:p>
          <w:p w14:paraId="6C08AA02" w14:textId="77777777" w:rsidR="001B31ED" w:rsidRPr="00A0469A" w:rsidRDefault="001B31ED" w:rsidP="001B31ED">
            <w:pPr>
              <w:ind w:right="90"/>
              <w:rPr>
                <w:b/>
                <w:bCs/>
                <w:lang w:bidi="ar-JO"/>
              </w:rPr>
            </w:pPr>
            <w:r>
              <w:rPr>
                <w:b/>
                <w:bCs/>
                <w:lang w:bidi="ar-JO"/>
              </w:rPr>
              <w:t>The student should be able to:</w:t>
            </w:r>
          </w:p>
        </w:tc>
      </w:tr>
      <w:tr w:rsidR="001B31ED" w:rsidRPr="00A0469A" w14:paraId="66FF5FEA" w14:textId="77777777" w:rsidTr="001B31ED">
        <w:tc>
          <w:tcPr>
            <w:tcW w:w="674" w:type="dxa"/>
            <w:shd w:val="clear" w:color="auto" w:fill="auto"/>
            <w:vAlign w:val="center"/>
          </w:tcPr>
          <w:p w14:paraId="72EDBCA0" w14:textId="77777777" w:rsidR="001B31ED" w:rsidRPr="00A0469A" w:rsidRDefault="001B31ED" w:rsidP="001B31ED">
            <w:pPr>
              <w:ind w:right="90"/>
              <w:jc w:val="center"/>
              <w:rPr>
                <w:b/>
                <w:bCs/>
                <w:lang w:bidi="ar-JO"/>
              </w:rPr>
            </w:pPr>
            <w:r>
              <w:rPr>
                <w:b/>
                <w:bCs/>
                <w:lang w:bidi="ar-JO"/>
              </w:rPr>
              <w:t>C1</w:t>
            </w:r>
          </w:p>
        </w:tc>
        <w:tc>
          <w:tcPr>
            <w:tcW w:w="6907" w:type="dxa"/>
            <w:shd w:val="clear" w:color="auto" w:fill="auto"/>
            <w:vAlign w:val="center"/>
          </w:tcPr>
          <w:p w14:paraId="256A2F7A" w14:textId="2CD9E2E3" w:rsidR="001B31ED" w:rsidRPr="00031D85" w:rsidRDefault="001B31ED" w:rsidP="001B31ED">
            <w:pPr>
              <w:rPr>
                <w:lang w:bidi="ar-JO"/>
              </w:rPr>
            </w:pPr>
            <w:r>
              <w:rPr>
                <w:lang w:bidi="ar-JO"/>
              </w:rPr>
              <w:t xml:space="preserve">Educate audiences through a multimedia presentation about a current topic in </w:t>
            </w:r>
            <w:r w:rsidR="004A4A3A">
              <w:rPr>
                <w:lang w:bidi="ar-JO"/>
              </w:rPr>
              <w:t>pharmaceutics</w:t>
            </w:r>
            <w:r>
              <w:rPr>
                <w:lang w:bidi="ar-JO"/>
              </w:rPr>
              <w:t xml:space="preserve">. </w:t>
            </w:r>
          </w:p>
        </w:tc>
        <w:tc>
          <w:tcPr>
            <w:tcW w:w="2443" w:type="dxa"/>
            <w:shd w:val="clear" w:color="auto" w:fill="auto"/>
            <w:vAlign w:val="center"/>
          </w:tcPr>
          <w:p w14:paraId="75AC1DC7" w14:textId="77777777" w:rsidR="001B31ED" w:rsidRPr="00A0469A" w:rsidRDefault="001B31ED" w:rsidP="001B31ED">
            <w:pPr>
              <w:ind w:right="90"/>
              <w:jc w:val="center"/>
              <w:rPr>
                <w:b/>
                <w:bCs/>
                <w:lang w:bidi="ar-JO"/>
              </w:rPr>
            </w:pPr>
            <w:r>
              <w:rPr>
                <w:b/>
                <w:bCs/>
                <w:lang w:bidi="ar-JO"/>
              </w:rPr>
              <w:t>MC2, MC3</w:t>
            </w:r>
          </w:p>
        </w:tc>
      </w:tr>
      <w:tr w:rsidR="001B31ED" w:rsidRPr="00A0469A" w14:paraId="19AE1D4D" w14:textId="77777777" w:rsidTr="001B31ED">
        <w:tc>
          <w:tcPr>
            <w:tcW w:w="674" w:type="dxa"/>
            <w:shd w:val="clear" w:color="auto" w:fill="auto"/>
            <w:vAlign w:val="center"/>
          </w:tcPr>
          <w:p w14:paraId="6E0F8153" w14:textId="77777777" w:rsidR="001B31ED" w:rsidRDefault="001B31ED" w:rsidP="001B31ED">
            <w:pPr>
              <w:ind w:right="90"/>
              <w:jc w:val="center"/>
              <w:rPr>
                <w:b/>
                <w:bCs/>
                <w:lang w:bidi="ar-JO"/>
              </w:rPr>
            </w:pPr>
            <w:r>
              <w:rPr>
                <w:b/>
                <w:bCs/>
                <w:lang w:bidi="ar-JO"/>
              </w:rPr>
              <w:t>C2</w:t>
            </w:r>
          </w:p>
        </w:tc>
        <w:tc>
          <w:tcPr>
            <w:tcW w:w="6907" w:type="dxa"/>
            <w:shd w:val="clear" w:color="auto" w:fill="auto"/>
            <w:vAlign w:val="center"/>
          </w:tcPr>
          <w:p w14:paraId="63E14DE1" w14:textId="534AF172" w:rsidR="001B31ED" w:rsidRDefault="004A4A3A" w:rsidP="004A4A3A">
            <w:pPr>
              <w:jc w:val="both"/>
              <w:rPr>
                <w:lang w:bidi="ar-JO"/>
              </w:rPr>
            </w:pPr>
            <w:r>
              <w:rPr>
                <w:lang w:bidi="ar-JO"/>
              </w:rPr>
              <w:t>Assume responsibility for his/her own learning by keeping up with the course material and actively participating in asynchronous activities.</w:t>
            </w:r>
          </w:p>
        </w:tc>
        <w:tc>
          <w:tcPr>
            <w:tcW w:w="2443" w:type="dxa"/>
            <w:shd w:val="clear" w:color="auto" w:fill="auto"/>
            <w:vAlign w:val="center"/>
          </w:tcPr>
          <w:p w14:paraId="55758CF9" w14:textId="77777777" w:rsidR="001B31ED" w:rsidRDefault="001B31ED" w:rsidP="001B31ED">
            <w:pPr>
              <w:ind w:right="90"/>
              <w:jc w:val="center"/>
              <w:rPr>
                <w:b/>
                <w:bCs/>
                <w:lang w:bidi="ar-JO"/>
              </w:rPr>
            </w:pPr>
            <w:r>
              <w:rPr>
                <w:b/>
                <w:bCs/>
                <w:lang w:bidi="ar-JO"/>
              </w:rPr>
              <w:t>MC3</w:t>
            </w:r>
          </w:p>
        </w:tc>
      </w:tr>
    </w:tbl>
    <w:p w14:paraId="47A6DB94" w14:textId="77777777" w:rsidR="00AB2EA5" w:rsidRDefault="00AB2EA5" w:rsidP="006201DF">
      <w:pPr>
        <w:ind w:right="90"/>
        <w:rPr>
          <w:b/>
          <w:bCs/>
          <w:lang w:bidi="ar-JO"/>
        </w:rPr>
      </w:pPr>
    </w:p>
    <w:p w14:paraId="674296FA" w14:textId="77777777" w:rsidR="00505600" w:rsidRPr="00C05434" w:rsidRDefault="00505600" w:rsidP="006201DF">
      <w:pPr>
        <w:ind w:right="90"/>
        <w:rPr>
          <w:b/>
          <w:bCs/>
          <w:color w:val="0070C0"/>
          <w:lang w:bidi="ar-JO"/>
        </w:rPr>
      </w:pPr>
      <w:r w:rsidRPr="00C05434">
        <w:rPr>
          <w:b/>
          <w:bCs/>
          <w:color w:val="0070C0"/>
          <w:lang w:bidi="ar-JO"/>
        </w:rPr>
        <w:t xml:space="preserve">Mechanisms for </w:t>
      </w:r>
      <w:r w:rsidR="00C05434" w:rsidRPr="00C05434">
        <w:rPr>
          <w:b/>
          <w:bCs/>
          <w:color w:val="0070C0"/>
          <w:lang w:bidi="ar-JO"/>
        </w:rPr>
        <w:t>D</w:t>
      </w:r>
      <w:r w:rsidRPr="00C05434">
        <w:rPr>
          <w:b/>
          <w:bCs/>
          <w:color w:val="0070C0"/>
          <w:lang w:bidi="ar-JO"/>
        </w:rPr>
        <w:t xml:space="preserve">irect </w:t>
      </w:r>
      <w:r w:rsidR="00C05434" w:rsidRPr="00C05434">
        <w:rPr>
          <w:b/>
          <w:bCs/>
          <w:color w:val="0070C0"/>
          <w:lang w:bidi="ar-JO"/>
        </w:rPr>
        <w:t>E</w:t>
      </w:r>
      <w:r w:rsidRPr="00C05434">
        <w:rPr>
          <w:b/>
          <w:bCs/>
          <w:color w:val="0070C0"/>
          <w:lang w:bidi="ar-JO"/>
        </w:rPr>
        <w:t xml:space="preserve">valuation of </w:t>
      </w:r>
      <w:r w:rsidR="00C05434" w:rsidRPr="00C05434">
        <w:rPr>
          <w:b/>
          <w:bCs/>
          <w:color w:val="0070C0"/>
          <w:lang w:bidi="ar-JO"/>
        </w:rPr>
        <w:t>L</w:t>
      </w:r>
      <w:r w:rsidRPr="00C05434">
        <w:rPr>
          <w:b/>
          <w:bCs/>
          <w:color w:val="0070C0"/>
          <w:lang w:bidi="ar-JO"/>
        </w:rPr>
        <w:t xml:space="preserve">earning </w:t>
      </w:r>
      <w:r w:rsidR="00C05434" w:rsidRPr="00C05434">
        <w:rPr>
          <w:b/>
          <w:bCs/>
          <w:color w:val="0070C0"/>
          <w:lang w:bidi="ar-JO"/>
        </w:rPr>
        <w:t>O</w:t>
      </w:r>
      <w:r w:rsidRPr="00C05434">
        <w:rPr>
          <w:b/>
          <w:bCs/>
          <w:color w:val="0070C0"/>
          <w:lang w:bidi="ar-JO"/>
        </w:rPr>
        <w:t>utcomes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33"/>
        <w:gridCol w:w="1996"/>
        <w:gridCol w:w="1991"/>
        <w:gridCol w:w="2002"/>
        <w:gridCol w:w="2002"/>
      </w:tblGrid>
      <w:tr w:rsidR="00505600" w:rsidRPr="00A0469A" w14:paraId="79CDB6E9" w14:textId="77777777" w:rsidTr="007C4445">
        <w:trPr>
          <w:jc w:val="center"/>
        </w:trPr>
        <w:tc>
          <w:tcPr>
            <w:tcW w:w="2033" w:type="dxa"/>
            <w:shd w:val="clear" w:color="auto" w:fill="9CC2E5"/>
            <w:vAlign w:val="center"/>
          </w:tcPr>
          <w:p w14:paraId="00A6E957" w14:textId="77777777" w:rsidR="00505600" w:rsidRPr="00C05434" w:rsidRDefault="00505600" w:rsidP="00C05434">
            <w:pPr>
              <w:ind w:right="90"/>
              <w:jc w:val="center"/>
              <w:rPr>
                <w:b/>
                <w:bCs/>
                <w:sz w:val="20"/>
                <w:szCs w:val="20"/>
                <w:lang w:bidi="ar-JO"/>
              </w:rPr>
            </w:pPr>
            <w:r w:rsidRPr="00C05434">
              <w:rPr>
                <w:b/>
                <w:bCs/>
                <w:sz w:val="20"/>
                <w:szCs w:val="20"/>
                <w:lang w:bidi="ar-JO"/>
              </w:rPr>
              <w:t xml:space="preserve">Type of </w:t>
            </w:r>
            <w:r w:rsidR="00C05434">
              <w:rPr>
                <w:b/>
                <w:bCs/>
                <w:sz w:val="20"/>
                <w:szCs w:val="20"/>
                <w:lang w:bidi="ar-JO"/>
              </w:rPr>
              <w:t>A</w:t>
            </w:r>
            <w:r w:rsidRPr="00C05434">
              <w:rPr>
                <w:b/>
                <w:bCs/>
                <w:sz w:val="20"/>
                <w:szCs w:val="20"/>
                <w:lang w:bidi="ar-JO"/>
              </w:rPr>
              <w:t xml:space="preserve">ssessment / </w:t>
            </w:r>
            <w:r w:rsidR="00C05434">
              <w:rPr>
                <w:b/>
                <w:bCs/>
                <w:sz w:val="20"/>
                <w:szCs w:val="20"/>
                <w:lang w:bidi="ar-JO"/>
              </w:rPr>
              <w:t>L</w:t>
            </w:r>
            <w:r w:rsidRPr="00C05434">
              <w:rPr>
                <w:b/>
                <w:bCs/>
                <w:sz w:val="20"/>
                <w:szCs w:val="20"/>
                <w:lang w:bidi="ar-JO"/>
              </w:rPr>
              <w:t xml:space="preserve">earning </w:t>
            </w:r>
            <w:r w:rsidR="00C05434">
              <w:rPr>
                <w:b/>
                <w:bCs/>
                <w:sz w:val="20"/>
                <w:szCs w:val="20"/>
                <w:lang w:bidi="ar-JO"/>
              </w:rPr>
              <w:t>S</w:t>
            </w:r>
            <w:r w:rsidRPr="00C05434">
              <w:rPr>
                <w:b/>
                <w:bCs/>
                <w:sz w:val="20"/>
                <w:szCs w:val="20"/>
                <w:lang w:bidi="ar-JO"/>
              </w:rPr>
              <w:t>tyle</w:t>
            </w:r>
          </w:p>
        </w:tc>
        <w:tc>
          <w:tcPr>
            <w:tcW w:w="1996" w:type="dxa"/>
            <w:shd w:val="clear" w:color="auto" w:fill="9CC2E5"/>
            <w:vAlign w:val="center"/>
          </w:tcPr>
          <w:p w14:paraId="1E524D07" w14:textId="77777777" w:rsidR="00505600" w:rsidRPr="00A0469A" w:rsidRDefault="00505600" w:rsidP="00C05434">
            <w:pPr>
              <w:tabs>
                <w:tab w:val="left" w:pos="7458"/>
              </w:tabs>
              <w:ind w:right="90"/>
              <w:jc w:val="center"/>
              <w:rPr>
                <w:b/>
                <w:bCs/>
                <w:sz w:val="20"/>
                <w:szCs w:val="20"/>
                <w:lang w:bidi="ar-JO"/>
              </w:rPr>
            </w:pPr>
            <w:r w:rsidRPr="00A0469A">
              <w:rPr>
                <w:b/>
                <w:bCs/>
                <w:sz w:val="20"/>
                <w:szCs w:val="20"/>
                <w:lang w:bidi="ar-JO"/>
              </w:rPr>
              <w:t xml:space="preserve">Fully </w:t>
            </w:r>
            <w:r w:rsidR="00C05434">
              <w:rPr>
                <w:b/>
                <w:bCs/>
                <w:sz w:val="20"/>
                <w:szCs w:val="20"/>
                <w:lang w:bidi="ar-JO"/>
              </w:rPr>
              <w:t>E</w:t>
            </w:r>
            <w:r w:rsidRPr="00A0469A">
              <w:rPr>
                <w:b/>
                <w:bCs/>
                <w:sz w:val="20"/>
                <w:szCs w:val="20"/>
                <w:lang w:bidi="ar-JO"/>
              </w:rPr>
              <w:t xml:space="preserve">lectronic </w:t>
            </w:r>
            <w:r w:rsidR="00C05434">
              <w:rPr>
                <w:b/>
                <w:bCs/>
                <w:sz w:val="20"/>
                <w:szCs w:val="20"/>
                <w:lang w:bidi="ar-JO"/>
              </w:rPr>
              <w:t>L</w:t>
            </w:r>
            <w:r w:rsidRPr="00A0469A">
              <w:rPr>
                <w:b/>
                <w:bCs/>
                <w:sz w:val="20"/>
                <w:szCs w:val="20"/>
                <w:lang w:bidi="ar-JO"/>
              </w:rPr>
              <w:t>earning</w:t>
            </w:r>
          </w:p>
        </w:tc>
        <w:tc>
          <w:tcPr>
            <w:tcW w:w="1991" w:type="dxa"/>
            <w:shd w:val="clear" w:color="auto" w:fill="9CC2E5"/>
            <w:vAlign w:val="center"/>
          </w:tcPr>
          <w:p w14:paraId="5661D5A4" w14:textId="77777777" w:rsidR="00505600" w:rsidRPr="00C5113F" w:rsidRDefault="00505600" w:rsidP="00C05434">
            <w:pPr>
              <w:tabs>
                <w:tab w:val="left" w:pos="7458"/>
              </w:tabs>
              <w:ind w:right="90"/>
              <w:jc w:val="center"/>
              <w:rPr>
                <w:b/>
                <w:bCs/>
                <w:sz w:val="20"/>
                <w:szCs w:val="20"/>
                <w:lang w:bidi="ar-JO"/>
              </w:rPr>
            </w:pPr>
            <w:r w:rsidRPr="00C5113F">
              <w:rPr>
                <w:b/>
                <w:bCs/>
                <w:sz w:val="20"/>
                <w:szCs w:val="20"/>
                <w:lang w:bidi="ar-JO"/>
              </w:rPr>
              <w:t xml:space="preserve">Blended </w:t>
            </w:r>
            <w:r w:rsidR="00C05434" w:rsidRPr="00C5113F">
              <w:rPr>
                <w:b/>
                <w:bCs/>
                <w:sz w:val="20"/>
                <w:szCs w:val="20"/>
                <w:lang w:bidi="ar-JO"/>
              </w:rPr>
              <w:t>L</w:t>
            </w:r>
            <w:r w:rsidRPr="00C5113F">
              <w:rPr>
                <w:b/>
                <w:bCs/>
                <w:sz w:val="20"/>
                <w:szCs w:val="20"/>
                <w:lang w:bidi="ar-JO"/>
              </w:rPr>
              <w:t>earning</w:t>
            </w:r>
          </w:p>
        </w:tc>
        <w:tc>
          <w:tcPr>
            <w:tcW w:w="2002" w:type="dxa"/>
            <w:shd w:val="clear" w:color="auto" w:fill="9CC2E5"/>
            <w:vAlign w:val="center"/>
          </w:tcPr>
          <w:p w14:paraId="024DE097" w14:textId="77777777" w:rsidR="00505600" w:rsidRPr="00A0469A" w:rsidRDefault="00AE66AF" w:rsidP="00C05434">
            <w:pPr>
              <w:tabs>
                <w:tab w:val="left" w:pos="7458"/>
              </w:tabs>
              <w:ind w:right="90"/>
              <w:jc w:val="center"/>
              <w:rPr>
                <w:b/>
                <w:bCs/>
                <w:sz w:val="20"/>
                <w:szCs w:val="20"/>
                <w:lang w:bidi="ar-JO"/>
              </w:rPr>
            </w:pPr>
            <w:r>
              <w:rPr>
                <w:b/>
                <w:bCs/>
                <w:sz w:val="20"/>
                <w:szCs w:val="20"/>
                <w:lang w:bidi="ar-JO"/>
              </w:rPr>
              <w:t>Traditional Learning</w:t>
            </w:r>
          </w:p>
          <w:p w14:paraId="00ADC126" w14:textId="77777777" w:rsidR="00505600" w:rsidRPr="00A0469A" w:rsidRDefault="00AE66AF" w:rsidP="00C05434">
            <w:pPr>
              <w:tabs>
                <w:tab w:val="left" w:pos="7458"/>
              </w:tabs>
              <w:ind w:right="90"/>
              <w:jc w:val="center"/>
              <w:rPr>
                <w:b/>
                <w:bCs/>
                <w:sz w:val="20"/>
                <w:szCs w:val="20"/>
                <w:rtl/>
                <w:lang w:bidi="ar-JO"/>
              </w:rPr>
            </w:pPr>
            <w:r>
              <w:rPr>
                <w:b/>
                <w:bCs/>
                <w:sz w:val="20"/>
                <w:szCs w:val="20"/>
                <w:lang w:bidi="ar-JO"/>
              </w:rPr>
              <w:t>(Theory Learning</w:t>
            </w:r>
            <w:r w:rsidR="00505600" w:rsidRPr="00A0469A">
              <w:rPr>
                <w:b/>
                <w:bCs/>
                <w:sz w:val="20"/>
                <w:szCs w:val="20"/>
                <w:lang w:bidi="ar-JO"/>
              </w:rPr>
              <w:t>)</w:t>
            </w:r>
          </w:p>
        </w:tc>
        <w:tc>
          <w:tcPr>
            <w:tcW w:w="2002" w:type="dxa"/>
            <w:shd w:val="clear" w:color="auto" w:fill="9CC2E5"/>
            <w:vAlign w:val="center"/>
          </w:tcPr>
          <w:p w14:paraId="24D77C71" w14:textId="77777777" w:rsidR="00505600" w:rsidRPr="00A0469A" w:rsidRDefault="00AE66AF" w:rsidP="00C05434">
            <w:pPr>
              <w:ind w:right="90"/>
              <w:jc w:val="center"/>
              <w:rPr>
                <w:b/>
                <w:bCs/>
                <w:sz w:val="20"/>
                <w:szCs w:val="20"/>
                <w:lang w:bidi="ar-JO"/>
              </w:rPr>
            </w:pPr>
            <w:r w:rsidRPr="00AE66AF">
              <w:rPr>
                <w:b/>
                <w:bCs/>
                <w:sz w:val="20"/>
                <w:szCs w:val="20"/>
                <w:lang w:bidi="ar-JO"/>
              </w:rPr>
              <w:t>Traditional L</w:t>
            </w:r>
            <w:r>
              <w:rPr>
                <w:b/>
                <w:bCs/>
                <w:sz w:val="20"/>
                <w:szCs w:val="20"/>
                <w:lang w:bidi="ar-JO"/>
              </w:rPr>
              <w:t xml:space="preserve">earning </w:t>
            </w:r>
            <w:r w:rsidR="00505600" w:rsidRPr="00A0469A">
              <w:rPr>
                <w:b/>
                <w:bCs/>
                <w:sz w:val="20"/>
                <w:szCs w:val="20"/>
                <w:lang w:bidi="ar-JO"/>
              </w:rPr>
              <w:t>(</w:t>
            </w:r>
            <w:r w:rsidR="00FB0342" w:rsidRPr="00A0469A">
              <w:rPr>
                <w:b/>
                <w:bCs/>
                <w:sz w:val="20"/>
                <w:szCs w:val="20"/>
                <w:lang w:bidi="ar-JO"/>
              </w:rPr>
              <w:t>P</w:t>
            </w:r>
            <w:r w:rsidR="00FB0342">
              <w:rPr>
                <w:b/>
                <w:bCs/>
                <w:sz w:val="20"/>
                <w:szCs w:val="20"/>
                <w:lang w:bidi="ar-JO"/>
              </w:rPr>
              <w:t xml:space="preserve">ractical </w:t>
            </w:r>
            <w:r w:rsidR="00FB0342" w:rsidRPr="00A0469A">
              <w:rPr>
                <w:b/>
                <w:bCs/>
                <w:sz w:val="20"/>
                <w:szCs w:val="20"/>
                <w:lang w:bidi="ar-JO"/>
              </w:rPr>
              <w:t>Learning</w:t>
            </w:r>
            <w:r w:rsidR="00505600" w:rsidRPr="00A0469A">
              <w:rPr>
                <w:b/>
                <w:bCs/>
                <w:sz w:val="20"/>
                <w:szCs w:val="20"/>
                <w:lang w:bidi="ar-JO"/>
              </w:rPr>
              <w:t>)</w:t>
            </w:r>
          </w:p>
        </w:tc>
      </w:tr>
      <w:tr w:rsidR="007C4445" w:rsidRPr="00A0469A" w14:paraId="6E20FB6D" w14:textId="77777777" w:rsidTr="007C4445">
        <w:trPr>
          <w:jc w:val="center"/>
        </w:trPr>
        <w:tc>
          <w:tcPr>
            <w:tcW w:w="2033" w:type="dxa"/>
            <w:shd w:val="clear" w:color="auto" w:fill="auto"/>
            <w:vAlign w:val="center"/>
          </w:tcPr>
          <w:p w14:paraId="75EFDC6B" w14:textId="39D91462" w:rsidR="007C4445" w:rsidRPr="00C05434" w:rsidRDefault="007C4445" w:rsidP="007C4445">
            <w:pPr>
              <w:ind w:right="90"/>
              <w:jc w:val="center"/>
              <w:rPr>
                <w:b/>
                <w:bCs/>
                <w:lang w:bidi="ar-JO"/>
              </w:rPr>
            </w:pPr>
            <w:r>
              <w:rPr>
                <w:b/>
                <w:bCs/>
                <w:lang w:bidi="ar-JO"/>
              </w:rPr>
              <w:t>M</w:t>
            </w:r>
            <w:r w:rsidRPr="00C05434">
              <w:rPr>
                <w:b/>
                <w:bCs/>
                <w:lang w:bidi="ar-JO"/>
              </w:rPr>
              <w:t xml:space="preserve">idterm </w:t>
            </w:r>
            <w:r>
              <w:rPr>
                <w:b/>
                <w:bCs/>
                <w:lang w:bidi="ar-JO"/>
              </w:rPr>
              <w:t>E</w:t>
            </w:r>
            <w:r w:rsidRPr="00C05434">
              <w:rPr>
                <w:b/>
                <w:bCs/>
                <w:lang w:bidi="ar-JO"/>
              </w:rPr>
              <w:t>xam</w:t>
            </w:r>
          </w:p>
        </w:tc>
        <w:tc>
          <w:tcPr>
            <w:tcW w:w="1996" w:type="dxa"/>
            <w:shd w:val="clear" w:color="auto" w:fill="auto"/>
            <w:vAlign w:val="center"/>
          </w:tcPr>
          <w:p w14:paraId="0DE7FE38" w14:textId="25C8D84D" w:rsidR="007C4445" w:rsidRPr="00A0469A" w:rsidRDefault="007C4445" w:rsidP="007C4445">
            <w:pPr>
              <w:jc w:val="center"/>
              <w:rPr>
                <w:rFonts w:ascii="Simplified Arabic" w:hAnsi="Simplified Arabic" w:cs="Simplified Arabic"/>
                <w:b/>
                <w:bCs/>
                <w:color w:val="A6A6A6"/>
                <w:rtl/>
                <w:lang w:bidi="ar-JO"/>
              </w:rPr>
            </w:pPr>
            <w:r w:rsidRPr="00A0469A">
              <w:rPr>
                <w:rFonts w:ascii="Simplified Arabic" w:hAnsi="Simplified Arabic" w:cs="Simplified Arabic" w:hint="cs"/>
                <w:b/>
                <w:bCs/>
                <w:color w:val="A6A6A6"/>
                <w:rtl/>
                <w:lang w:bidi="ar-JO"/>
              </w:rPr>
              <w:t>30</w:t>
            </w:r>
            <w:r>
              <w:rPr>
                <w:rFonts w:ascii="Simplified Arabic" w:hAnsi="Simplified Arabic" w:cs="Simplified Arabic"/>
                <w:b/>
                <w:bCs/>
                <w:color w:val="A6A6A6"/>
                <w:lang w:bidi="ar-JO"/>
              </w:rPr>
              <w:t>%</w:t>
            </w:r>
          </w:p>
        </w:tc>
        <w:tc>
          <w:tcPr>
            <w:tcW w:w="1991" w:type="dxa"/>
            <w:shd w:val="clear" w:color="auto" w:fill="auto"/>
            <w:vAlign w:val="center"/>
          </w:tcPr>
          <w:p w14:paraId="18105BE0" w14:textId="2AC6F90A" w:rsidR="007C4445" w:rsidRPr="007C4445" w:rsidRDefault="007C4445" w:rsidP="007C4445">
            <w:pPr>
              <w:jc w:val="center"/>
              <w:rPr>
                <w:rFonts w:ascii="Simplified Arabic" w:hAnsi="Simplified Arabic" w:cs="Simplified Arabic"/>
                <w:b/>
                <w:bCs/>
                <w:rtl/>
                <w:lang w:bidi="ar-JO"/>
              </w:rPr>
            </w:pPr>
            <w:r w:rsidRPr="007C4445">
              <w:rPr>
                <w:rFonts w:ascii="Simplified Arabic" w:hAnsi="Simplified Arabic" w:cs="Simplified Arabic" w:hint="cs"/>
                <w:b/>
                <w:bCs/>
                <w:rtl/>
                <w:lang w:bidi="ar-JO"/>
              </w:rPr>
              <w:t>30</w:t>
            </w:r>
            <w:r w:rsidRPr="007C4445">
              <w:rPr>
                <w:rFonts w:ascii="Simplified Arabic" w:hAnsi="Simplified Arabic" w:cs="Simplified Arabic"/>
                <w:b/>
                <w:bCs/>
                <w:lang w:bidi="ar-JO"/>
              </w:rPr>
              <w:t>%</w:t>
            </w:r>
          </w:p>
        </w:tc>
        <w:tc>
          <w:tcPr>
            <w:tcW w:w="2002" w:type="dxa"/>
            <w:shd w:val="clear" w:color="auto" w:fill="auto"/>
            <w:vAlign w:val="center"/>
          </w:tcPr>
          <w:p w14:paraId="46A15653" w14:textId="516F0297" w:rsidR="007C4445" w:rsidRPr="007C4445" w:rsidRDefault="007C4445" w:rsidP="007C4445">
            <w:pPr>
              <w:jc w:val="center"/>
              <w:rPr>
                <w:rFonts w:ascii="Simplified Arabic" w:hAnsi="Simplified Arabic" w:cs="Simplified Arabic"/>
                <w:b/>
                <w:bCs/>
                <w:color w:val="A6A6A6" w:themeColor="background1" w:themeShade="A6"/>
                <w:rtl/>
                <w:lang w:bidi="ar-JO"/>
              </w:rPr>
            </w:pPr>
            <w:r w:rsidRPr="007C4445">
              <w:rPr>
                <w:rFonts w:ascii="Simplified Arabic" w:hAnsi="Simplified Arabic" w:cs="Simplified Arabic"/>
                <w:b/>
                <w:bCs/>
                <w:color w:val="A6A6A6" w:themeColor="background1" w:themeShade="A6"/>
                <w:lang w:bidi="ar-JO"/>
              </w:rPr>
              <w:t>30%</w:t>
            </w:r>
          </w:p>
        </w:tc>
        <w:tc>
          <w:tcPr>
            <w:tcW w:w="2002" w:type="dxa"/>
            <w:shd w:val="clear" w:color="auto" w:fill="auto"/>
            <w:vAlign w:val="center"/>
          </w:tcPr>
          <w:p w14:paraId="36797F9A" w14:textId="1C2E54D5" w:rsidR="007C4445" w:rsidRPr="00A0469A" w:rsidRDefault="007C4445" w:rsidP="007C4445">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0%</w:t>
            </w:r>
          </w:p>
        </w:tc>
      </w:tr>
      <w:tr w:rsidR="007C4445" w:rsidRPr="00A0469A" w14:paraId="6E15E3A7" w14:textId="77777777" w:rsidTr="007C4445">
        <w:trPr>
          <w:jc w:val="center"/>
        </w:trPr>
        <w:tc>
          <w:tcPr>
            <w:tcW w:w="2033" w:type="dxa"/>
            <w:shd w:val="clear" w:color="auto" w:fill="auto"/>
            <w:vAlign w:val="center"/>
          </w:tcPr>
          <w:p w14:paraId="025A858E" w14:textId="1C3D8615" w:rsidR="007C4445" w:rsidRPr="00C05434" w:rsidRDefault="007C4445" w:rsidP="007C4445">
            <w:pPr>
              <w:ind w:right="90"/>
              <w:jc w:val="center"/>
              <w:rPr>
                <w:b/>
                <w:bCs/>
                <w:lang w:bidi="ar-JO"/>
              </w:rPr>
            </w:pPr>
            <w:r w:rsidRPr="00C05434">
              <w:rPr>
                <w:b/>
                <w:bCs/>
                <w:lang w:bidi="ar-JO"/>
              </w:rPr>
              <w:t xml:space="preserve">Participation / </w:t>
            </w:r>
            <w:r>
              <w:rPr>
                <w:b/>
                <w:bCs/>
                <w:lang w:bidi="ar-JO"/>
              </w:rPr>
              <w:t>P</w:t>
            </w:r>
            <w:r w:rsidRPr="00C05434">
              <w:rPr>
                <w:b/>
                <w:bCs/>
                <w:lang w:bidi="ar-JO"/>
              </w:rPr>
              <w:t xml:space="preserve">ractical </w:t>
            </w:r>
            <w:r>
              <w:rPr>
                <w:b/>
                <w:bCs/>
                <w:lang w:bidi="ar-JO"/>
              </w:rPr>
              <w:t>A</w:t>
            </w:r>
            <w:r w:rsidRPr="00C05434">
              <w:rPr>
                <w:b/>
                <w:bCs/>
                <w:lang w:bidi="ar-JO"/>
              </w:rPr>
              <w:t>pplications</w:t>
            </w:r>
          </w:p>
        </w:tc>
        <w:tc>
          <w:tcPr>
            <w:tcW w:w="1996" w:type="dxa"/>
            <w:shd w:val="clear" w:color="auto" w:fill="auto"/>
            <w:vAlign w:val="center"/>
          </w:tcPr>
          <w:p w14:paraId="65C23CED" w14:textId="60A3162C" w:rsidR="007C4445" w:rsidRPr="00A0469A" w:rsidRDefault="007C4445" w:rsidP="007C4445">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0%</w:t>
            </w:r>
          </w:p>
        </w:tc>
        <w:tc>
          <w:tcPr>
            <w:tcW w:w="1991" w:type="dxa"/>
            <w:shd w:val="clear" w:color="auto" w:fill="auto"/>
            <w:vAlign w:val="center"/>
          </w:tcPr>
          <w:p w14:paraId="67A82D9C" w14:textId="0677B5E1" w:rsidR="007C4445" w:rsidRPr="007C4445" w:rsidRDefault="007C4445" w:rsidP="007C4445">
            <w:pPr>
              <w:jc w:val="center"/>
              <w:rPr>
                <w:rFonts w:ascii="Simplified Arabic" w:hAnsi="Simplified Arabic" w:cs="Simplified Arabic"/>
                <w:b/>
                <w:bCs/>
                <w:rtl/>
                <w:lang w:bidi="ar-JO"/>
              </w:rPr>
            </w:pPr>
            <w:r w:rsidRPr="007C4445">
              <w:rPr>
                <w:rFonts w:ascii="Simplified Arabic" w:hAnsi="Simplified Arabic" w:cs="Simplified Arabic"/>
                <w:b/>
                <w:bCs/>
                <w:lang w:bidi="ar-JO"/>
              </w:rPr>
              <w:t>0%</w:t>
            </w:r>
          </w:p>
        </w:tc>
        <w:tc>
          <w:tcPr>
            <w:tcW w:w="2002" w:type="dxa"/>
            <w:shd w:val="clear" w:color="auto" w:fill="auto"/>
            <w:vAlign w:val="center"/>
          </w:tcPr>
          <w:p w14:paraId="39EA9E87" w14:textId="5D69978C" w:rsidR="007C4445" w:rsidRPr="007C4445" w:rsidRDefault="007C4445" w:rsidP="007C4445">
            <w:pPr>
              <w:jc w:val="center"/>
              <w:rPr>
                <w:rFonts w:ascii="Simplified Arabic" w:hAnsi="Simplified Arabic" w:cs="Simplified Arabic"/>
                <w:b/>
                <w:bCs/>
                <w:color w:val="A6A6A6" w:themeColor="background1" w:themeShade="A6"/>
                <w:rtl/>
                <w:lang w:bidi="ar-JO"/>
              </w:rPr>
            </w:pPr>
            <w:r w:rsidRPr="007C4445">
              <w:rPr>
                <w:rFonts w:ascii="Simplified Arabic" w:hAnsi="Simplified Arabic" w:cs="Simplified Arabic"/>
                <w:b/>
                <w:bCs/>
                <w:color w:val="A6A6A6" w:themeColor="background1" w:themeShade="A6"/>
                <w:lang w:bidi="ar-JO"/>
              </w:rPr>
              <w:t>20%</w:t>
            </w:r>
          </w:p>
        </w:tc>
        <w:tc>
          <w:tcPr>
            <w:tcW w:w="2002" w:type="dxa"/>
            <w:shd w:val="clear" w:color="auto" w:fill="auto"/>
            <w:vAlign w:val="center"/>
          </w:tcPr>
          <w:p w14:paraId="78D0673F" w14:textId="764E3E04" w:rsidR="007C4445" w:rsidRPr="00A0469A" w:rsidRDefault="007C4445" w:rsidP="007C4445">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50%</w:t>
            </w:r>
          </w:p>
        </w:tc>
      </w:tr>
      <w:tr w:rsidR="007C4445" w:rsidRPr="00A0469A" w14:paraId="708BDD75" w14:textId="77777777" w:rsidTr="007C4445">
        <w:trPr>
          <w:jc w:val="center"/>
        </w:trPr>
        <w:tc>
          <w:tcPr>
            <w:tcW w:w="2033" w:type="dxa"/>
            <w:shd w:val="clear" w:color="auto" w:fill="auto"/>
            <w:vAlign w:val="center"/>
          </w:tcPr>
          <w:p w14:paraId="58CB82F7" w14:textId="5D743C9A" w:rsidR="007C4445" w:rsidRPr="00C05434" w:rsidRDefault="007C4445" w:rsidP="007C4445">
            <w:pPr>
              <w:ind w:right="90"/>
              <w:jc w:val="center"/>
              <w:rPr>
                <w:b/>
                <w:bCs/>
                <w:lang w:bidi="ar-JO"/>
              </w:rPr>
            </w:pPr>
            <w:r w:rsidRPr="00C05434">
              <w:rPr>
                <w:b/>
                <w:bCs/>
                <w:lang w:bidi="ar-JO"/>
              </w:rPr>
              <w:t xml:space="preserve">Asynchronous </w:t>
            </w:r>
            <w:r>
              <w:rPr>
                <w:b/>
                <w:bCs/>
                <w:lang w:bidi="ar-JO"/>
              </w:rPr>
              <w:t>I</w:t>
            </w:r>
            <w:r w:rsidRPr="00C05434">
              <w:rPr>
                <w:b/>
                <w:bCs/>
                <w:lang w:bidi="ar-JO"/>
              </w:rPr>
              <w:t xml:space="preserve">nteractive </w:t>
            </w:r>
            <w:r>
              <w:rPr>
                <w:b/>
                <w:bCs/>
                <w:lang w:bidi="ar-JO"/>
              </w:rPr>
              <w:t>A</w:t>
            </w:r>
            <w:r w:rsidRPr="00C05434">
              <w:rPr>
                <w:b/>
                <w:bCs/>
                <w:lang w:bidi="ar-JO"/>
              </w:rPr>
              <w:t>ctivities</w:t>
            </w:r>
          </w:p>
        </w:tc>
        <w:tc>
          <w:tcPr>
            <w:tcW w:w="1996" w:type="dxa"/>
            <w:shd w:val="clear" w:color="auto" w:fill="auto"/>
            <w:vAlign w:val="center"/>
          </w:tcPr>
          <w:p w14:paraId="126C1CF8" w14:textId="45FA0BE2" w:rsidR="007C4445" w:rsidRPr="00A0469A" w:rsidRDefault="007C4445" w:rsidP="007C4445">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20%</w:t>
            </w:r>
          </w:p>
        </w:tc>
        <w:tc>
          <w:tcPr>
            <w:tcW w:w="1991" w:type="dxa"/>
            <w:shd w:val="clear" w:color="auto" w:fill="auto"/>
            <w:vAlign w:val="center"/>
          </w:tcPr>
          <w:p w14:paraId="58A00466" w14:textId="2A99EF2A" w:rsidR="007C4445" w:rsidRPr="007C4445" w:rsidRDefault="007C4445" w:rsidP="007C4445">
            <w:pPr>
              <w:jc w:val="center"/>
              <w:rPr>
                <w:rFonts w:ascii="Simplified Arabic" w:hAnsi="Simplified Arabic" w:cs="Simplified Arabic"/>
                <w:b/>
                <w:bCs/>
                <w:rtl/>
                <w:lang w:bidi="ar-JO"/>
              </w:rPr>
            </w:pPr>
            <w:r w:rsidRPr="007C4445">
              <w:rPr>
                <w:rFonts w:ascii="Simplified Arabic" w:hAnsi="Simplified Arabic" w:cs="Simplified Arabic"/>
                <w:b/>
                <w:bCs/>
                <w:lang w:bidi="ar-JO"/>
              </w:rPr>
              <w:t>20%</w:t>
            </w:r>
          </w:p>
        </w:tc>
        <w:tc>
          <w:tcPr>
            <w:tcW w:w="2002" w:type="dxa"/>
            <w:shd w:val="clear" w:color="auto" w:fill="auto"/>
            <w:vAlign w:val="center"/>
          </w:tcPr>
          <w:p w14:paraId="0DD5A0A3" w14:textId="2F856344" w:rsidR="007C4445" w:rsidRPr="007C4445" w:rsidRDefault="007C4445" w:rsidP="007C4445">
            <w:pPr>
              <w:jc w:val="center"/>
              <w:rPr>
                <w:rFonts w:ascii="Simplified Arabic" w:hAnsi="Simplified Arabic" w:cs="Simplified Arabic"/>
                <w:b/>
                <w:bCs/>
                <w:color w:val="A6A6A6" w:themeColor="background1" w:themeShade="A6"/>
                <w:rtl/>
                <w:lang w:bidi="ar-JO"/>
              </w:rPr>
            </w:pPr>
            <w:r w:rsidRPr="007C4445">
              <w:rPr>
                <w:rFonts w:ascii="Simplified Arabic" w:hAnsi="Simplified Arabic" w:cs="Simplified Arabic"/>
                <w:b/>
                <w:bCs/>
                <w:color w:val="A6A6A6" w:themeColor="background1" w:themeShade="A6"/>
                <w:lang w:bidi="ar-JO"/>
              </w:rPr>
              <w:t>0%</w:t>
            </w:r>
          </w:p>
        </w:tc>
        <w:tc>
          <w:tcPr>
            <w:tcW w:w="2002" w:type="dxa"/>
            <w:shd w:val="clear" w:color="auto" w:fill="auto"/>
            <w:vAlign w:val="center"/>
          </w:tcPr>
          <w:p w14:paraId="5780500D" w14:textId="04DF4265" w:rsidR="007C4445" w:rsidRPr="00A0469A" w:rsidRDefault="007C4445" w:rsidP="007C4445">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0%</w:t>
            </w:r>
          </w:p>
        </w:tc>
      </w:tr>
      <w:tr w:rsidR="007C4445" w:rsidRPr="00A0469A" w14:paraId="77E609F0" w14:textId="77777777" w:rsidTr="007C4445">
        <w:trPr>
          <w:jc w:val="center"/>
        </w:trPr>
        <w:tc>
          <w:tcPr>
            <w:tcW w:w="2033" w:type="dxa"/>
            <w:shd w:val="clear" w:color="auto" w:fill="auto"/>
            <w:vAlign w:val="center"/>
          </w:tcPr>
          <w:p w14:paraId="40BBD06F" w14:textId="7CF2BC87" w:rsidR="007C4445" w:rsidRPr="00C05434" w:rsidRDefault="007C4445" w:rsidP="007C4445">
            <w:pPr>
              <w:ind w:right="90"/>
              <w:jc w:val="center"/>
              <w:rPr>
                <w:b/>
                <w:bCs/>
                <w:lang w:bidi="ar-JO"/>
              </w:rPr>
            </w:pPr>
            <w:r>
              <w:rPr>
                <w:b/>
                <w:bCs/>
                <w:lang w:bidi="ar-JO"/>
              </w:rPr>
              <w:t>F</w:t>
            </w:r>
            <w:r w:rsidRPr="00C05434">
              <w:rPr>
                <w:b/>
                <w:bCs/>
                <w:lang w:bidi="ar-JO"/>
              </w:rPr>
              <w:t xml:space="preserve">inal </w:t>
            </w:r>
            <w:r>
              <w:rPr>
                <w:b/>
                <w:bCs/>
                <w:lang w:bidi="ar-JO"/>
              </w:rPr>
              <w:t>E</w:t>
            </w:r>
            <w:r w:rsidRPr="00C05434">
              <w:rPr>
                <w:b/>
                <w:bCs/>
                <w:lang w:bidi="ar-JO"/>
              </w:rPr>
              <w:t>xam</w:t>
            </w:r>
          </w:p>
        </w:tc>
        <w:tc>
          <w:tcPr>
            <w:tcW w:w="1996" w:type="dxa"/>
            <w:shd w:val="clear" w:color="auto" w:fill="auto"/>
            <w:vAlign w:val="center"/>
          </w:tcPr>
          <w:p w14:paraId="003800C7" w14:textId="78C50833" w:rsidR="007C4445" w:rsidRPr="00A0469A" w:rsidRDefault="007C4445" w:rsidP="007C4445">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50%</w:t>
            </w:r>
          </w:p>
        </w:tc>
        <w:tc>
          <w:tcPr>
            <w:tcW w:w="1991" w:type="dxa"/>
            <w:shd w:val="clear" w:color="auto" w:fill="auto"/>
            <w:vAlign w:val="center"/>
          </w:tcPr>
          <w:p w14:paraId="7F828C95" w14:textId="41A4AA3D" w:rsidR="007C4445" w:rsidRPr="007C4445" w:rsidRDefault="007C4445" w:rsidP="007C4445">
            <w:pPr>
              <w:jc w:val="center"/>
              <w:rPr>
                <w:rFonts w:ascii="Simplified Arabic" w:hAnsi="Simplified Arabic" w:cs="Simplified Arabic"/>
                <w:b/>
                <w:bCs/>
                <w:rtl/>
                <w:lang w:bidi="ar-JO"/>
              </w:rPr>
            </w:pPr>
            <w:r w:rsidRPr="007C4445">
              <w:rPr>
                <w:rFonts w:ascii="Simplified Arabic" w:hAnsi="Simplified Arabic" w:cs="Simplified Arabic"/>
                <w:b/>
                <w:bCs/>
                <w:lang w:bidi="ar-JO"/>
              </w:rPr>
              <w:t>50%</w:t>
            </w:r>
          </w:p>
        </w:tc>
        <w:tc>
          <w:tcPr>
            <w:tcW w:w="2002" w:type="dxa"/>
            <w:shd w:val="clear" w:color="auto" w:fill="auto"/>
            <w:vAlign w:val="center"/>
          </w:tcPr>
          <w:p w14:paraId="4E583C78" w14:textId="26503FC5" w:rsidR="007C4445" w:rsidRPr="007C4445" w:rsidRDefault="007C4445" w:rsidP="007C4445">
            <w:pPr>
              <w:jc w:val="center"/>
              <w:rPr>
                <w:rFonts w:ascii="Simplified Arabic" w:hAnsi="Simplified Arabic" w:cs="Simplified Arabic"/>
                <w:b/>
                <w:bCs/>
                <w:color w:val="A6A6A6" w:themeColor="background1" w:themeShade="A6"/>
                <w:rtl/>
                <w:lang w:bidi="ar-JO"/>
              </w:rPr>
            </w:pPr>
            <w:r w:rsidRPr="007C4445">
              <w:rPr>
                <w:rFonts w:ascii="Simplified Arabic" w:hAnsi="Simplified Arabic" w:cs="Simplified Arabic"/>
                <w:b/>
                <w:bCs/>
                <w:color w:val="A6A6A6" w:themeColor="background1" w:themeShade="A6"/>
                <w:lang w:bidi="ar-JO"/>
              </w:rPr>
              <w:t>50%</w:t>
            </w:r>
          </w:p>
        </w:tc>
        <w:tc>
          <w:tcPr>
            <w:tcW w:w="2002" w:type="dxa"/>
            <w:shd w:val="clear" w:color="auto" w:fill="auto"/>
            <w:vAlign w:val="center"/>
          </w:tcPr>
          <w:p w14:paraId="2A14B810" w14:textId="1661D580" w:rsidR="007C4445" w:rsidRPr="00A0469A" w:rsidRDefault="007C4445" w:rsidP="007C4445">
            <w:pPr>
              <w:jc w:val="center"/>
              <w:rPr>
                <w:rFonts w:ascii="Simplified Arabic" w:hAnsi="Simplified Arabic" w:cs="Simplified Arabic"/>
                <w:b/>
                <w:bCs/>
                <w:color w:val="A6A6A6"/>
                <w:rtl/>
                <w:lang w:bidi="ar-JO"/>
              </w:rPr>
            </w:pPr>
            <w:r>
              <w:rPr>
                <w:rFonts w:ascii="Simplified Arabic" w:hAnsi="Simplified Arabic" w:cs="Simplified Arabic"/>
                <w:b/>
                <w:bCs/>
                <w:color w:val="A6A6A6"/>
                <w:lang w:bidi="ar-JO"/>
              </w:rPr>
              <w:t>50%</w:t>
            </w:r>
          </w:p>
        </w:tc>
      </w:tr>
    </w:tbl>
    <w:p w14:paraId="4D8D4673" w14:textId="77777777" w:rsidR="007C4445" w:rsidRPr="007C4445" w:rsidRDefault="007C4445" w:rsidP="007C4445">
      <w:pPr>
        <w:ind w:right="-314"/>
        <w:jc w:val="both"/>
        <w:rPr>
          <w:i/>
          <w:iCs/>
          <w:sz w:val="20"/>
          <w:szCs w:val="20"/>
          <w:rtl/>
          <w:lang w:bidi="ar-JO"/>
        </w:rPr>
      </w:pPr>
      <w:r w:rsidRPr="007C4445">
        <w:rPr>
          <w:b/>
          <w:bCs/>
          <w:i/>
          <w:iCs/>
          <w:sz w:val="20"/>
          <w:szCs w:val="20"/>
          <w:lang w:bidi="ar-JO"/>
        </w:rPr>
        <w:lastRenderedPageBreak/>
        <w:t xml:space="preserve">Note 1: </w:t>
      </w:r>
      <w:r w:rsidRPr="007C4445">
        <w:rPr>
          <w:i/>
          <w:iCs/>
          <w:sz w:val="20"/>
          <w:szCs w:val="20"/>
          <w:lang w:bidi="ar-JO"/>
        </w:rPr>
        <w:t>Asynchronous interactive activities are activities, tasks, projects, assignments, research, studies, projects, and work within student groups ... etc, which the student carries out on his own, through the virtual platform without a direct encounter with the subject teacher.</w:t>
      </w:r>
    </w:p>
    <w:p w14:paraId="4F182B01" w14:textId="3FD475D4" w:rsidR="00505600" w:rsidRPr="00C05434" w:rsidRDefault="007C4445" w:rsidP="007C4445">
      <w:pPr>
        <w:ind w:right="90"/>
        <w:rPr>
          <w:b/>
          <w:bCs/>
          <w:i/>
          <w:iCs/>
          <w:sz w:val="20"/>
          <w:szCs w:val="20"/>
          <w:lang w:bidi="ar-JO"/>
        </w:rPr>
      </w:pPr>
      <w:r w:rsidRPr="007C4445">
        <w:rPr>
          <w:b/>
          <w:bCs/>
          <w:i/>
          <w:iCs/>
          <w:sz w:val="20"/>
          <w:szCs w:val="20"/>
          <w:lang w:bidi="ar-JO"/>
        </w:rPr>
        <w:t xml:space="preserve">Note 2: </w:t>
      </w:r>
      <w:r w:rsidRPr="007C4445">
        <w:rPr>
          <w:i/>
          <w:iCs/>
          <w:sz w:val="20"/>
          <w:szCs w:val="20"/>
          <w:lang w:bidi="ar-JO"/>
        </w:rPr>
        <w:t>According to the</w:t>
      </w:r>
      <w:r w:rsidRPr="007C4445">
        <w:rPr>
          <w:i/>
          <w:iCs/>
          <w:sz w:val="20"/>
          <w:szCs w:val="20"/>
        </w:rPr>
        <w:t xml:space="preserve"> </w:t>
      </w:r>
      <w:r w:rsidRPr="007C4445">
        <w:rPr>
          <w:i/>
          <w:iCs/>
          <w:sz w:val="20"/>
          <w:szCs w:val="20"/>
          <w:lang w:bidi="ar-JO"/>
        </w:rPr>
        <w:t>Regulations of granting Master’s degree at Al-Zaytoonah University of Jordan, 40% of final evaluation goes for the final exam, and 60% for the semester work (examinations, reports, research or any scientific activity assigned to the student).</w:t>
      </w:r>
    </w:p>
    <w:p w14:paraId="6D36B813" w14:textId="77777777" w:rsidR="00AE66AF" w:rsidRDefault="00AE66AF" w:rsidP="006201DF">
      <w:pPr>
        <w:ind w:right="90"/>
        <w:rPr>
          <w:b/>
          <w:bCs/>
          <w:lang w:bidi="ar-JO"/>
        </w:rPr>
      </w:pPr>
    </w:p>
    <w:p w14:paraId="6740B4A0" w14:textId="77777777" w:rsidR="00852CEE" w:rsidRPr="00C05434" w:rsidRDefault="00852CEE" w:rsidP="006201DF">
      <w:pPr>
        <w:ind w:right="90"/>
        <w:rPr>
          <w:b/>
          <w:bCs/>
          <w:color w:val="0070C0"/>
          <w:lang w:bidi="ar-JO"/>
        </w:rPr>
      </w:pPr>
      <w:r w:rsidRPr="00C05434">
        <w:rPr>
          <w:b/>
          <w:bCs/>
          <w:color w:val="0070C0"/>
          <w:lang w:bidi="ar-JO"/>
        </w:rPr>
        <w:t xml:space="preserve">Schedule of </w:t>
      </w:r>
      <w:r w:rsidR="00C05434">
        <w:rPr>
          <w:b/>
          <w:bCs/>
          <w:color w:val="0070C0"/>
          <w:lang w:bidi="ar-JO"/>
        </w:rPr>
        <w:t>S</w:t>
      </w:r>
      <w:r w:rsidRPr="00C05434">
        <w:rPr>
          <w:b/>
          <w:bCs/>
          <w:color w:val="0070C0"/>
          <w:lang w:bidi="ar-JO"/>
        </w:rPr>
        <w:t xml:space="preserve">imultaneous / </w:t>
      </w:r>
      <w:r w:rsidR="00C05434">
        <w:rPr>
          <w:b/>
          <w:bCs/>
          <w:color w:val="0070C0"/>
          <w:lang w:bidi="ar-JO"/>
        </w:rPr>
        <w:t>F</w:t>
      </w:r>
      <w:r w:rsidRPr="00C05434">
        <w:rPr>
          <w:b/>
          <w:bCs/>
          <w:color w:val="0070C0"/>
          <w:lang w:bidi="ar-JO"/>
        </w:rPr>
        <w:t>ace-to-</w:t>
      </w:r>
      <w:r w:rsidR="00C05434">
        <w:rPr>
          <w:b/>
          <w:bCs/>
          <w:color w:val="0070C0"/>
          <w:lang w:bidi="ar-JO"/>
        </w:rPr>
        <w:t>F</w:t>
      </w:r>
      <w:r w:rsidRPr="00C05434">
        <w:rPr>
          <w:b/>
          <w:bCs/>
          <w:color w:val="0070C0"/>
          <w:lang w:bidi="ar-JO"/>
        </w:rPr>
        <w:t xml:space="preserve">ace </w:t>
      </w:r>
      <w:r w:rsidR="00C05434">
        <w:rPr>
          <w:b/>
          <w:bCs/>
          <w:color w:val="0070C0"/>
          <w:lang w:bidi="ar-JO"/>
        </w:rPr>
        <w:t>E</w:t>
      </w:r>
      <w:r w:rsidR="00C05434" w:rsidRPr="00C05434">
        <w:rPr>
          <w:b/>
          <w:bCs/>
          <w:color w:val="0070C0"/>
          <w:lang w:bidi="ar-JO"/>
        </w:rPr>
        <w:t>ncounters</w:t>
      </w:r>
      <w:r w:rsidRPr="00C05434">
        <w:rPr>
          <w:b/>
          <w:bCs/>
          <w:color w:val="0070C0"/>
          <w:lang w:bidi="ar-JO"/>
        </w:rPr>
        <w:t xml:space="preserve"> and their </w:t>
      </w:r>
      <w:r w:rsidR="00C05434">
        <w:rPr>
          <w:b/>
          <w:bCs/>
          <w:color w:val="0070C0"/>
          <w:lang w:bidi="ar-JO"/>
        </w:rPr>
        <w:t>T</w:t>
      </w:r>
      <w:r w:rsidRPr="00C05434">
        <w:rPr>
          <w:b/>
          <w:bCs/>
          <w:color w:val="0070C0"/>
          <w:lang w:bidi="ar-JO"/>
        </w:rPr>
        <w:t>opics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5"/>
        <w:gridCol w:w="4074"/>
        <w:gridCol w:w="2504"/>
        <w:gridCol w:w="2491"/>
      </w:tblGrid>
      <w:tr w:rsidR="00E34BD6" w:rsidRPr="00A0469A" w14:paraId="09B1B658" w14:textId="77777777" w:rsidTr="001D53AE">
        <w:trPr>
          <w:jc w:val="center"/>
        </w:trPr>
        <w:tc>
          <w:tcPr>
            <w:tcW w:w="955" w:type="dxa"/>
            <w:shd w:val="clear" w:color="auto" w:fill="9CC2E5"/>
            <w:vAlign w:val="center"/>
          </w:tcPr>
          <w:p w14:paraId="385E448E" w14:textId="77777777" w:rsidR="006C6572" w:rsidRPr="00A0469A" w:rsidRDefault="006C6572" w:rsidP="00C05434">
            <w:pPr>
              <w:ind w:right="90"/>
              <w:jc w:val="center"/>
              <w:rPr>
                <w:b/>
                <w:bCs/>
                <w:rtl/>
                <w:lang w:bidi="ar-JO"/>
              </w:rPr>
            </w:pPr>
            <w:r w:rsidRPr="00A0469A">
              <w:rPr>
                <w:b/>
                <w:bCs/>
                <w:lang w:bidi="ar-JO"/>
              </w:rPr>
              <w:t>Week</w:t>
            </w:r>
          </w:p>
        </w:tc>
        <w:tc>
          <w:tcPr>
            <w:tcW w:w="4074" w:type="dxa"/>
            <w:shd w:val="clear" w:color="auto" w:fill="9CC2E5"/>
            <w:vAlign w:val="center"/>
          </w:tcPr>
          <w:p w14:paraId="1378BAAE" w14:textId="77777777" w:rsidR="006C6572" w:rsidRPr="00A0469A" w:rsidRDefault="006C6572" w:rsidP="00C05434">
            <w:pPr>
              <w:ind w:right="90"/>
              <w:jc w:val="center"/>
              <w:rPr>
                <w:b/>
                <w:bCs/>
                <w:lang w:bidi="ar-JO"/>
              </w:rPr>
            </w:pPr>
            <w:r w:rsidRPr="00A0469A">
              <w:rPr>
                <w:b/>
                <w:bCs/>
                <w:lang w:bidi="ar-JO"/>
              </w:rPr>
              <w:t>Subject</w:t>
            </w:r>
          </w:p>
        </w:tc>
        <w:tc>
          <w:tcPr>
            <w:tcW w:w="2504" w:type="dxa"/>
            <w:shd w:val="clear" w:color="auto" w:fill="9CC2E5"/>
            <w:vAlign w:val="center"/>
          </w:tcPr>
          <w:p w14:paraId="199E5671" w14:textId="77777777" w:rsidR="006C6572" w:rsidRPr="00C05434" w:rsidRDefault="00C05434" w:rsidP="00C05434">
            <w:pPr>
              <w:ind w:right="90"/>
              <w:jc w:val="center"/>
              <w:rPr>
                <w:b/>
                <w:bCs/>
                <w:rtl/>
                <w:lang w:bidi="ar-JO"/>
              </w:rPr>
            </w:pPr>
            <w:r>
              <w:rPr>
                <w:b/>
                <w:bCs/>
                <w:lang w:bidi="ar-JO"/>
              </w:rPr>
              <w:t>L</w:t>
            </w:r>
            <w:r w:rsidR="006C6572" w:rsidRPr="00C05434">
              <w:rPr>
                <w:b/>
                <w:bCs/>
                <w:lang w:bidi="ar-JO"/>
              </w:rPr>
              <w:t xml:space="preserve">earning </w:t>
            </w:r>
            <w:r>
              <w:rPr>
                <w:b/>
                <w:bCs/>
                <w:lang w:bidi="ar-JO"/>
              </w:rPr>
              <w:t>S</w:t>
            </w:r>
            <w:r w:rsidR="006C6572" w:rsidRPr="00C05434">
              <w:rPr>
                <w:b/>
                <w:bCs/>
                <w:lang w:bidi="ar-JO"/>
              </w:rPr>
              <w:t>tyle*</w:t>
            </w:r>
          </w:p>
        </w:tc>
        <w:tc>
          <w:tcPr>
            <w:tcW w:w="2491" w:type="dxa"/>
            <w:shd w:val="clear" w:color="auto" w:fill="9CC2E5"/>
            <w:vAlign w:val="center"/>
          </w:tcPr>
          <w:p w14:paraId="6A66ED7D" w14:textId="77777777" w:rsidR="006C6572" w:rsidRPr="00A0469A" w:rsidRDefault="006C6572" w:rsidP="00C05434">
            <w:pPr>
              <w:ind w:right="90"/>
              <w:jc w:val="center"/>
              <w:rPr>
                <w:b/>
                <w:bCs/>
                <w:lang w:bidi="ar-JO"/>
              </w:rPr>
            </w:pPr>
            <w:r w:rsidRPr="00A0469A">
              <w:rPr>
                <w:b/>
                <w:bCs/>
                <w:lang w:bidi="ar-JO"/>
              </w:rPr>
              <w:t>Reference **</w:t>
            </w:r>
          </w:p>
        </w:tc>
      </w:tr>
      <w:tr w:rsidR="00E34BD6" w:rsidRPr="00A0469A" w14:paraId="2E33199D" w14:textId="77777777" w:rsidTr="001D53AE">
        <w:trPr>
          <w:jc w:val="center"/>
        </w:trPr>
        <w:tc>
          <w:tcPr>
            <w:tcW w:w="955" w:type="dxa"/>
            <w:shd w:val="clear" w:color="auto" w:fill="auto"/>
            <w:vAlign w:val="center"/>
          </w:tcPr>
          <w:p w14:paraId="01AD10F5" w14:textId="77777777" w:rsidR="006C6572" w:rsidRPr="00A0469A" w:rsidRDefault="006C6572" w:rsidP="00C05434">
            <w:pPr>
              <w:ind w:right="90"/>
              <w:jc w:val="center"/>
              <w:rPr>
                <w:b/>
                <w:bCs/>
                <w:lang w:bidi="ar-JO"/>
              </w:rPr>
            </w:pPr>
            <w:r w:rsidRPr="00A0469A">
              <w:rPr>
                <w:b/>
                <w:bCs/>
                <w:lang w:bidi="ar-JO"/>
              </w:rPr>
              <w:t>1</w:t>
            </w:r>
          </w:p>
        </w:tc>
        <w:tc>
          <w:tcPr>
            <w:tcW w:w="4074" w:type="dxa"/>
            <w:shd w:val="clear" w:color="auto" w:fill="auto"/>
            <w:vAlign w:val="center"/>
          </w:tcPr>
          <w:p w14:paraId="67704950" w14:textId="594D0D1D" w:rsidR="006C6572" w:rsidRPr="000917ED" w:rsidRDefault="00E34BD6" w:rsidP="00F52A0F">
            <w:pPr>
              <w:ind w:right="90"/>
              <w:rPr>
                <w:b/>
                <w:bCs/>
                <w:lang w:bidi="ar-JO"/>
              </w:rPr>
            </w:pPr>
            <w:r w:rsidRPr="000917ED">
              <w:rPr>
                <w:b/>
                <w:bCs/>
                <w:lang w:bidi="ar-JO"/>
              </w:rPr>
              <w:t>Introduction to the course</w:t>
            </w:r>
          </w:p>
        </w:tc>
        <w:tc>
          <w:tcPr>
            <w:tcW w:w="2504" w:type="dxa"/>
            <w:shd w:val="clear" w:color="auto" w:fill="auto"/>
            <w:vAlign w:val="center"/>
          </w:tcPr>
          <w:p w14:paraId="3B5A43CE" w14:textId="28899B97" w:rsidR="0033098E" w:rsidRPr="00053602" w:rsidRDefault="00793155" w:rsidP="00E34BD6">
            <w:pPr>
              <w:ind w:right="90"/>
              <w:jc w:val="center"/>
              <w:rPr>
                <w:lang w:bidi="ar-JO"/>
              </w:rPr>
            </w:pPr>
            <w:r w:rsidRPr="00053602">
              <w:rPr>
                <w:lang w:bidi="ar-JO"/>
              </w:rPr>
              <w:t>Lecture</w:t>
            </w:r>
          </w:p>
        </w:tc>
        <w:tc>
          <w:tcPr>
            <w:tcW w:w="2491" w:type="dxa"/>
            <w:shd w:val="clear" w:color="auto" w:fill="auto"/>
            <w:vAlign w:val="center"/>
          </w:tcPr>
          <w:p w14:paraId="10E7F873" w14:textId="7BFCE6E0" w:rsidR="006C6572" w:rsidRPr="00053602" w:rsidRDefault="00E34BD6" w:rsidP="00C05434">
            <w:pPr>
              <w:ind w:right="90"/>
              <w:jc w:val="center"/>
              <w:rPr>
                <w:lang w:bidi="ar-JO"/>
              </w:rPr>
            </w:pPr>
            <w:r>
              <w:rPr>
                <w:lang w:bidi="ar-JO"/>
              </w:rPr>
              <w:t>-</w:t>
            </w:r>
          </w:p>
        </w:tc>
      </w:tr>
      <w:tr w:rsidR="00E34BD6" w:rsidRPr="00A0469A" w14:paraId="0914FB04" w14:textId="77777777" w:rsidTr="001D53AE">
        <w:trPr>
          <w:jc w:val="center"/>
        </w:trPr>
        <w:tc>
          <w:tcPr>
            <w:tcW w:w="955" w:type="dxa"/>
            <w:shd w:val="clear" w:color="auto" w:fill="auto"/>
            <w:vAlign w:val="center"/>
          </w:tcPr>
          <w:p w14:paraId="796A5A99" w14:textId="77777777" w:rsidR="00793155" w:rsidRPr="00A0469A" w:rsidRDefault="00793155" w:rsidP="00793155">
            <w:pPr>
              <w:ind w:right="90"/>
              <w:jc w:val="center"/>
              <w:rPr>
                <w:b/>
                <w:bCs/>
                <w:lang w:bidi="ar-JO"/>
              </w:rPr>
            </w:pPr>
            <w:r w:rsidRPr="00A0469A">
              <w:rPr>
                <w:b/>
                <w:bCs/>
                <w:lang w:bidi="ar-JO"/>
              </w:rPr>
              <w:t>2</w:t>
            </w:r>
          </w:p>
        </w:tc>
        <w:tc>
          <w:tcPr>
            <w:tcW w:w="4074" w:type="dxa"/>
            <w:shd w:val="clear" w:color="auto" w:fill="auto"/>
            <w:vAlign w:val="center"/>
          </w:tcPr>
          <w:p w14:paraId="750EC709" w14:textId="79F5AEC6" w:rsidR="00E34BD6" w:rsidRPr="000917ED" w:rsidRDefault="00E34BD6" w:rsidP="00D21292">
            <w:pPr>
              <w:ind w:right="90"/>
              <w:rPr>
                <w:b/>
                <w:bCs/>
                <w:lang w:bidi="ar-JO"/>
              </w:rPr>
            </w:pPr>
            <w:r w:rsidRPr="000917ED">
              <w:rPr>
                <w:b/>
                <w:bCs/>
                <w:lang w:bidi="ar-JO"/>
              </w:rPr>
              <w:t xml:space="preserve">Biopharmaceutics: </w:t>
            </w:r>
          </w:p>
          <w:p w14:paraId="757772F5" w14:textId="77777777" w:rsidR="00793155" w:rsidRDefault="00E34BD6" w:rsidP="00E34BD6">
            <w:pPr>
              <w:pStyle w:val="ListParagraph"/>
              <w:numPr>
                <w:ilvl w:val="0"/>
                <w:numId w:val="43"/>
              </w:numPr>
              <w:ind w:left="375" w:right="90"/>
              <w:rPr>
                <w:lang w:bidi="ar-JO"/>
              </w:rPr>
            </w:pPr>
            <w:r>
              <w:rPr>
                <w:lang w:bidi="ar-JO"/>
              </w:rPr>
              <w:t>Fundamentals: ADME</w:t>
            </w:r>
          </w:p>
          <w:p w14:paraId="00229320" w14:textId="21489E82" w:rsidR="00E34BD6" w:rsidRPr="00053602" w:rsidRDefault="00E34BD6" w:rsidP="00E34BD6">
            <w:pPr>
              <w:pStyle w:val="ListParagraph"/>
              <w:numPr>
                <w:ilvl w:val="0"/>
                <w:numId w:val="43"/>
              </w:numPr>
              <w:ind w:left="375" w:right="90"/>
              <w:rPr>
                <w:lang w:bidi="ar-JO"/>
              </w:rPr>
            </w:pPr>
            <w:r>
              <w:rPr>
                <w:lang w:bidi="ar-JO"/>
              </w:rPr>
              <w:t>Drug transporters, cells, and transport pathways</w:t>
            </w:r>
          </w:p>
        </w:tc>
        <w:tc>
          <w:tcPr>
            <w:tcW w:w="2504" w:type="dxa"/>
            <w:shd w:val="clear" w:color="auto" w:fill="auto"/>
          </w:tcPr>
          <w:p w14:paraId="4972E9B2" w14:textId="77777777" w:rsidR="00793155" w:rsidRDefault="00793155" w:rsidP="00793155">
            <w:pPr>
              <w:ind w:right="90"/>
              <w:jc w:val="center"/>
              <w:rPr>
                <w:lang w:bidi="ar-JO"/>
              </w:rPr>
            </w:pPr>
            <w:r w:rsidRPr="00053602">
              <w:rPr>
                <w:lang w:bidi="ar-JO"/>
              </w:rPr>
              <w:t>Lecture</w:t>
            </w:r>
          </w:p>
          <w:p w14:paraId="587C3EE9" w14:textId="77777777" w:rsidR="0033098E" w:rsidRPr="00053602" w:rsidRDefault="0033098E" w:rsidP="00793155">
            <w:pPr>
              <w:ind w:right="90"/>
              <w:jc w:val="center"/>
              <w:rPr>
                <w:lang w:bidi="ar-JO"/>
              </w:rPr>
            </w:pPr>
            <w:r>
              <w:rPr>
                <w:lang w:bidi="ar-JO"/>
              </w:rPr>
              <w:t>Participatory learning</w:t>
            </w:r>
          </w:p>
        </w:tc>
        <w:tc>
          <w:tcPr>
            <w:tcW w:w="2491" w:type="dxa"/>
            <w:shd w:val="clear" w:color="auto" w:fill="auto"/>
            <w:vAlign w:val="center"/>
          </w:tcPr>
          <w:p w14:paraId="3186526D" w14:textId="61472560" w:rsidR="00793155" w:rsidRPr="00053602" w:rsidRDefault="008C1AF0" w:rsidP="00793155">
            <w:pPr>
              <w:ind w:right="90"/>
              <w:jc w:val="center"/>
              <w:rPr>
                <w:lang w:bidi="ar-JO"/>
              </w:rPr>
            </w:pPr>
            <w:r>
              <w:rPr>
                <w:lang w:bidi="ar-JO"/>
              </w:rPr>
              <w:t xml:space="preserve">Ref. 1, </w:t>
            </w:r>
            <w:r w:rsidR="000917ED">
              <w:rPr>
                <w:lang w:bidi="ar-JO"/>
              </w:rPr>
              <w:t>pp. 259-271</w:t>
            </w:r>
          </w:p>
        </w:tc>
      </w:tr>
      <w:tr w:rsidR="00E34BD6" w:rsidRPr="00A0469A" w14:paraId="096E3E6F" w14:textId="77777777" w:rsidTr="001D53AE">
        <w:trPr>
          <w:jc w:val="center"/>
        </w:trPr>
        <w:tc>
          <w:tcPr>
            <w:tcW w:w="955" w:type="dxa"/>
            <w:shd w:val="clear" w:color="auto" w:fill="auto"/>
            <w:vAlign w:val="center"/>
          </w:tcPr>
          <w:p w14:paraId="04EE6CA6" w14:textId="77777777" w:rsidR="00793155" w:rsidRPr="00A0469A" w:rsidRDefault="00793155" w:rsidP="00793155">
            <w:pPr>
              <w:ind w:right="90"/>
              <w:jc w:val="center"/>
              <w:rPr>
                <w:b/>
                <w:bCs/>
                <w:lang w:bidi="ar-JO"/>
              </w:rPr>
            </w:pPr>
            <w:r w:rsidRPr="00A0469A">
              <w:rPr>
                <w:b/>
                <w:bCs/>
                <w:lang w:bidi="ar-JO"/>
              </w:rPr>
              <w:t>3</w:t>
            </w:r>
          </w:p>
        </w:tc>
        <w:tc>
          <w:tcPr>
            <w:tcW w:w="4074" w:type="dxa"/>
            <w:shd w:val="clear" w:color="auto" w:fill="auto"/>
            <w:vAlign w:val="center"/>
          </w:tcPr>
          <w:p w14:paraId="597068F5" w14:textId="143BBA7A" w:rsidR="00793155" w:rsidRPr="000917ED" w:rsidRDefault="00E34BD6" w:rsidP="00D21292">
            <w:pPr>
              <w:ind w:right="90"/>
              <w:rPr>
                <w:b/>
                <w:bCs/>
                <w:lang w:bidi="ar-JO"/>
              </w:rPr>
            </w:pPr>
            <w:r w:rsidRPr="000917ED">
              <w:rPr>
                <w:b/>
                <w:bCs/>
                <w:lang w:bidi="ar-JO"/>
              </w:rPr>
              <w:t>Biopharmaceutics (cont’d)</w:t>
            </w:r>
            <w:r w:rsidR="000917ED" w:rsidRPr="000917ED">
              <w:rPr>
                <w:b/>
                <w:bCs/>
                <w:lang w:bidi="ar-JO"/>
              </w:rPr>
              <w:t>:</w:t>
            </w:r>
          </w:p>
          <w:p w14:paraId="2D5E8E50" w14:textId="158A8CAD" w:rsidR="00E34BD6" w:rsidRDefault="00E34BD6" w:rsidP="00E34BD6">
            <w:pPr>
              <w:pStyle w:val="ListParagraph"/>
              <w:numPr>
                <w:ilvl w:val="0"/>
                <w:numId w:val="43"/>
              </w:numPr>
              <w:ind w:left="375" w:right="90"/>
              <w:rPr>
                <w:lang w:bidi="ar-JO"/>
              </w:rPr>
            </w:pPr>
            <w:r>
              <w:rPr>
                <w:lang w:bidi="ar-JO"/>
              </w:rPr>
              <w:t>Drug metabolism</w:t>
            </w:r>
          </w:p>
          <w:p w14:paraId="49CAC584" w14:textId="62352F25" w:rsidR="00E34BD6" w:rsidRPr="00053602" w:rsidRDefault="00E34BD6" w:rsidP="00E34BD6">
            <w:pPr>
              <w:pStyle w:val="ListParagraph"/>
              <w:numPr>
                <w:ilvl w:val="0"/>
                <w:numId w:val="43"/>
              </w:numPr>
              <w:ind w:left="375" w:right="90"/>
              <w:rPr>
                <w:lang w:bidi="ar-JO"/>
              </w:rPr>
            </w:pPr>
            <w:r>
              <w:rPr>
                <w:lang w:bidi="ar-JO"/>
              </w:rPr>
              <w:t>Organ-specific barriers (brain, GIT, kidney, and liver</w:t>
            </w:r>
          </w:p>
        </w:tc>
        <w:tc>
          <w:tcPr>
            <w:tcW w:w="2504" w:type="dxa"/>
            <w:shd w:val="clear" w:color="auto" w:fill="auto"/>
          </w:tcPr>
          <w:p w14:paraId="03082F0D" w14:textId="77777777" w:rsidR="00793155" w:rsidRDefault="00793155" w:rsidP="00793155">
            <w:pPr>
              <w:ind w:right="90"/>
              <w:jc w:val="center"/>
              <w:rPr>
                <w:lang w:bidi="ar-JO"/>
              </w:rPr>
            </w:pPr>
            <w:r w:rsidRPr="00053602">
              <w:rPr>
                <w:lang w:bidi="ar-JO"/>
              </w:rPr>
              <w:t>Lecture</w:t>
            </w:r>
          </w:p>
          <w:p w14:paraId="46F4F81C" w14:textId="77777777" w:rsidR="0033098E" w:rsidRDefault="0033098E" w:rsidP="00793155">
            <w:pPr>
              <w:ind w:right="90"/>
              <w:jc w:val="center"/>
              <w:rPr>
                <w:lang w:bidi="ar-JO"/>
              </w:rPr>
            </w:pPr>
            <w:r>
              <w:rPr>
                <w:lang w:bidi="ar-JO"/>
              </w:rPr>
              <w:t>Participatory learning</w:t>
            </w:r>
          </w:p>
          <w:p w14:paraId="6C01ADE2" w14:textId="3EDF1493" w:rsidR="00D0388F" w:rsidRPr="00053602" w:rsidRDefault="00D0388F" w:rsidP="00793155">
            <w:pPr>
              <w:ind w:right="90"/>
              <w:jc w:val="center"/>
              <w:rPr>
                <w:lang w:bidi="ar-JO"/>
              </w:rPr>
            </w:pPr>
            <w:r>
              <w:rPr>
                <w:lang w:bidi="ar-JO"/>
              </w:rPr>
              <w:t>Problem-based learning</w:t>
            </w:r>
          </w:p>
        </w:tc>
        <w:tc>
          <w:tcPr>
            <w:tcW w:w="2491" w:type="dxa"/>
            <w:shd w:val="clear" w:color="auto" w:fill="auto"/>
            <w:vAlign w:val="center"/>
          </w:tcPr>
          <w:p w14:paraId="17789EBC" w14:textId="0643BC0E" w:rsidR="00793155" w:rsidRPr="00053602" w:rsidRDefault="008C1AF0" w:rsidP="00793155">
            <w:pPr>
              <w:ind w:right="90"/>
              <w:jc w:val="center"/>
              <w:rPr>
                <w:lang w:bidi="ar-JO"/>
              </w:rPr>
            </w:pPr>
            <w:r>
              <w:rPr>
                <w:lang w:bidi="ar-JO"/>
              </w:rPr>
              <w:t xml:space="preserve">Ref. 1, </w:t>
            </w:r>
            <w:r w:rsidR="000917ED">
              <w:rPr>
                <w:lang w:bidi="ar-JO"/>
              </w:rPr>
              <w:t>pp. 271-294</w:t>
            </w:r>
          </w:p>
        </w:tc>
      </w:tr>
      <w:tr w:rsidR="00E34BD6" w:rsidRPr="00A0469A" w14:paraId="0483CE30" w14:textId="77777777" w:rsidTr="001D53AE">
        <w:trPr>
          <w:jc w:val="center"/>
        </w:trPr>
        <w:tc>
          <w:tcPr>
            <w:tcW w:w="955" w:type="dxa"/>
            <w:shd w:val="clear" w:color="auto" w:fill="auto"/>
            <w:vAlign w:val="center"/>
          </w:tcPr>
          <w:p w14:paraId="655DDB46" w14:textId="77777777" w:rsidR="00793155" w:rsidRPr="00A0469A" w:rsidRDefault="00793155" w:rsidP="00793155">
            <w:pPr>
              <w:ind w:right="90"/>
              <w:jc w:val="center"/>
              <w:rPr>
                <w:b/>
                <w:bCs/>
                <w:lang w:bidi="ar-JO"/>
              </w:rPr>
            </w:pPr>
            <w:r w:rsidRPr="00A0469A">
              <w:rPr>
                <w:b/>
                <w:bCs/>
                <w:lang w:bidi="ar-JO"/>
              </w:rPr>
              <w:t>4</w:t>
            </w:r>
          </w:p>
        </w:tc>
        <w:tc>
          <w:tcPr>
            <w:tcW w:w="4074" w:type="dxa"/>
            <w:shd w:val="clear" w:color="auto" w:fill="auto"/>
            <w:vAlign w:val="center"/>
          </w:tcPr>
          <w:p w14:paraId="56C97E17" w14:textId="77777777" w:rsidR="00793155" w:rsidRDefault="000917ED" w:rsidP="00D21292">
            <w:pPr>
              <w:ind w:right="90"/>
              <w:rPr>
                <w:b/>
                <w:bCs/>
                <w:lang w:bidi="ar-JO"/>
              </w:rPr>
            </w:pPr>
            <w:r>
              <w:rPr>
                <w:b/>
                <w:bCs/>
                <w:lang w:bidi="ar-JO"/>
              </w:rPr>
              <w:t>Complexation and Protein Binding:</w:t>
            </w:r>
          </w:p>
          <w:p w14:paraId="3449A7C2" w14:textId="77777777" w:rsidR="000917ED" w:rsidRDefault="000917ED" w:rsidP="000917ED">
            <w:pPr>
              <w:pStyle w:val="ListParagraph"/>
              <w:numPr>
                <w:ilvl w:val="0"/>
                <w:numId w:val="43"/>
              </w:numPr>
              <w:ind w:left="375" w:right="90"/>
              <w:rPr>
                <w:lang w:bidi="ar-JO"/>
              </w:rPr>
            </w:pPr>
            <w:r>
              <w:rPr>
                <w:lang w:bidi="ar-JO"/>
              </w:rPr>
              <w:t>Drug and polymer complexes</w:t>
            </w:r>
          </w:p>
          <w:p w14:paraId="7FF25C02" w14:textId="77777777" w:rsidR="000917ED" w:rsidRDefault="000917ED" w:rsidP="000917ED">
            <w:pPr>
              <w:pStyle w:val="ListParagraph"/>
              <w:numPr>
                <w:ilvl w:val="0"/>
                <w:numId w:val="43"/>
              </w:numPr>
              <w:ind w:left="375" w:right="90"/>
              <w:rPr>
                <w:lang w:bidi="ar-JO"/>
              </w:rPr>
            </w:pPr>
            <w:r>
              <w:rPr>
                <w:lang w:bidi="ar-JO"/>
              </w:rPr>
              <w:t>Inclusion compounds</w:t>
            </w:r>
          </w:p>
          <w:p w14:paraId="5CB1FA0C" w14:textId="598D11CA" w:rsidR="00B04D53" w:rsidRPr="000917ED" w:rsidRDefault="00B04D53" w:rsidP="00B04D53">
            <w:pPr>
              <w:pStyle w:val="ListParagraph"/>
              <w:numPr>
                <w:ilvl w:val="0"/>
                <w:numId w:val="43"/>
              </w:numPr>
              <w:ind w:left="375" w:right="90"/>
              <w:rPr>
                <w:lang w:bidi="ar-JO"/>
              </w:rPr>
            </w:pPr>
            <w:r>
              <w:rPr>
                <w:lang w:bidi="ar-JO"/>
              </w:rPr>
              <w:t>Methods of analysis</w:t>
            </w:r>
          </w:p>
        </w:tc>
        <w:tc>
          <w:tcPr>
            <w:tcW w:w="2504" w:type="dxa"/>
            <w:shd w:val="clear" w:color="auto" w:fill="auto"/>
          </w:tcPr>
          <w:p w14:paraId="32D29499" w14:textId="77777777" w:rsidR="00793155" w:rsidRDefault="00793155" w:rsidP="00793155">
            <w:pPr>
              <w:ind w:right="90"/>
              <w:jc w:val="center"/>
              <w:rPr>
                <w:lang w:bidi="ar-JO"/>
              </w:rPr>
            </w:pPr>
            <w:r w:rsidRPr="00053602">
              <w:rPr>
                <w:lang w:bidi="ar-JO"/>
              </w:rPr>
              <w:t>Lecture</w:t>
            </w:r>
          </w:p>
          <w:p w14:paraId="0F1E587B" w14:textId="552CEF44" w:rsidR="0033098E" w:rsidRPr="00053602" w:rsidRDefault="0033098E" w:rsidP="00B04D53">
            <w:pPr>
              <w:ind w:right="90"/>
              <w:jc w:val="center"/>
              <w:rPr>
                <w:lang w:bidi="ar-JO"/>
              </w:rPr>
            </w:pPr>
            <w:r>
              <w:rPr>
                <w:lang w:bidi="ar-JO"/>
              </w:rPr>
              <w:t>Participatory learnin</w:t>
            </w:r>
            <w:r w:rsidR="00B04D53">
              <w:rPr>
                <w:lang w:bidi="ar-JO"/>
              </w:rPr>
              <w:t>g</w:t>
            </w:r>
          </w:p>
        </w:tc>
        <w:tc>
          <w:tcPr>
            <w:tcW w:w="2491" w:type="dxa"/>
            <w:shd w:val="clear" w:color="auto" w:fill="auto"/>
            <w:vAlign w:val="center"/>
          </w:tcPr>
          <w:p w14:paraId="1A352973" w14:textId="6F921497" w:rsidR="00793155" w:rsidRPr="00053602" w:rsidRDefault="008C1AF0" w:rsidP="00793155">
            <w:pPr>
              <w:ind w:right="90"/>
              <w:jc w:val="center"/>
              <w:rPr>
                <w:lang w:bidi="ar-JO"/>
              </w:rPr>
            </w:pPr>
            <w:r>
              <w:rPr>
                <w:lang w:bidi="ar-JO"/>
              </w:rPr>
              <w:t xml:space="preserve">Ref. 1, </w:t>
            </w:r>
            <w:r w:rsidR="00B04D53">
              <w:rPr>
                <w:lang w:bidi="ar-JO"/>
              </w:rPr>
              <w:t>pp. 200-215</w:t>
            </w:r>
          </w:p>
        </w:tc>
      </w:tr>
      <w:tr w:rsidR="00E34BD6" w:rsidRPr="00A0469A" w14:paraId="47A22FFA" w14:textId="77777777" w:rsidTr="001D53AE">
        <w:trPr>
          <w:jc w:val="center"/>
        </w:trPr>
        <w:tc>
          <w:tcPr>
            <w:tcW w:w="955" w:type="dxa"/>
            <w:shd w:val="clear" w:color="auto" w:fill="auto"/>
            <w:vAlign w:val="center"/>
          </w:tcPr>
          <w:p w14:paraId="4F89BDC3" w14:textId="77777777" w:rsidR="00793155" w:rsidRPr="00A0469A" w:rsidRDefault="00793155" w:rsidP="00793155">
            <w:pPr>
              <w:ind w:right="90"/>
              <w:jc w:val="center"/>
              <w:rPr>
                <w:b/>
                <w:bCs/>
                <w:lang w:bidi="ar-JO"/>
              </w:rPr>
            </w:pPr>
            <w:r w:rsidRPr="00A0469A">
              <w:rPr>
                <w:b/>
                <w:bCs/>
                <w:lang w:bidi="ar-JO"/>
              </w:rPr>
              <w:t>5</w:t>
            </w:r>
          </w:p>
        </w:tc>
        <w:tc>
          <w:tcPr>
            <w:tcW w:w="4074" w:type="dxa"/>
            <w:shd w:val="clear" w:color="auto" w:fill="auto"/>
            <w:vAlign w:val="center"/>
          </w:tcPr>
          <w:p w14:paraId="291583F5" w14:textId="2C742986" w:rsidR="000917ED" w:rsidRDefault="000917ED" w:rsidP="000917ED">
            <w:pPr>
              <w:ind w:right="90"/>
              <w:rPr>
                <w:b/>
                <w:bCs/>
                <w:lang w:bidi="ar-JO"/>
              </w:rPr>
            </w:pPr>
            <w:r>
              <w:rPr>
                <w:b/>
                <w:bCs/>
                <w:lang w:bidi="ar-JO"/>
              </w:rPr>
              <w:t>Complexation and Protein Binding (cont’d):</w:t>
            </w:r>
          </w:p>
          <w:p w14:paraId="1F65A058" w14:textId="7C47D111" w:rsidR="00B04D53" w:rsidRDefault="00B04D53" w:rsidP="000917ED">
            <w:pPr>
              <w:pStyle w:val="ListParagraph"/>
              <w:numPr>
                <w:ilvl w:val="0"/>
                <w:numId w:val="43"/>
              </w:numPr>
              <w:ind w:left="375" w:right="90"/>
              <w:rPr>
                <w:lang w:bidi="ar-JO"/>
              </w:rPr>
            </w:pPr>
            <w:r>
              <w:rPr>
                <w:lang w:bidi="ar-JO"/>
              </w:rPr>
              <w:t>Protein binding equilibria</w:t>
            </w:r>
          </w:p>
          <w:p w14:paraId="7241AFC3" w14:textId="458BC8E4" w:rsidR="000917ED" w:rsidRPr="00053602" w:rsidRDefault="00B04D53" w:rsidP="000917ED">
            <w:pPr>
              <w:pStyle w:val="ListParagraph"/>
              <w:numPr>
                <w:ilvl w:val="0"/>
                <w:numId w:val="43"/>
              </w:numPr>
              <w:ind w:left="375" w:right="90"/>
              <w:rPr>
                <w:lang w:bidi="ar-JO"/>
              </w:rPr>
            </w:pPr>
            <w:r>
              <w:rPr>
                <w:lang w:bidi="ar-JO"/>
              </w:rPr>
              <w:t>Factors affecting complexation and protein binding</w:t>
            </w:r>
          </w:p>
        </w:tc>
        <w:tc>
          <w:tcPr>
            <w:tcW w:w="2504" w:type="dxa"/>
            <w:shd w:val="clear" w:color="auto" w:fill="auto"/>
          </w:tcPr>
          <w:p w14:paraId="5D00C872" w14:textId="77777777" w:rsidR="0033098E" w:rsidRDefault="0033098E" w:rsidP="0033098E">
            <w:pPr>
              <w:ind w:right="90"/>
              <w:jc w:val="center"/>
              <w:rPr>
                <w:lang w:bidi="ar-JO"/>
              </w:rPr>
            </w:pPr>
            <w:r w:rsidRPr="00053602">
              <w:rPr>
                <w:lang w:bidi="ar-JO"/>
              </w:rPr>
              <w:t>Lecture</w:t>
            </w:r>
          </w:p>
          <w:p w14:paraId="76892C2E" w14:textId="77777777" w:rsidR="00793155" w:rsidRDefault="0033098E" w:rsidP="0033098E">
            <w:pPr>
              <w:ind w:right="90"/>
              <w:jc w:val="center"/>
              <w:rPr>
                <w:lang w:bidi="ar-JO"/>
              </w:rPr>
            </w:pPr>
            <w:r>
              <w:rPr>
                <w:lang w:bidi="ar-JO"/>
              </w:rPr>
              <w:t>Participatory learning</w:t>
            </w:r>
          </w:p>
          <w:p w14:paraId="021699F4" w14:textId="0770D0CF" w:rsidR="00D0388F" w:rsidRPr="00053602" w:rsidRDefault="00D0388F" w:rsidP="0033098E">
            <w:pPr>
              <w:ind w:right="90"/>
              <w:jc w:val="center"/>
              <w:rPr>
                <w:lang w:bidi="ar-JO"/>
              </w:rPr>
            </w:pPr>
            <w:r>
              <w:rPr>
                <w:lang w:bidi="ar-JO"/>
              </w:rPr>
              <w:t>Problem-based learning</w:t>
            </w:r>
          </w:p>
        </w:tc>
        <w:tc>
          <w:tcPr>
            <w:tcW w:w="2491" w:type="dxa"/>
            <w:shd w:val="clear" w:color="auto" w:fill="auto"/>
            <w:vAlign w:val="center"/>
          </w:tcPr>
          <w:p w14:paraId="381CE5A1" w14:textId="522CD056" w:rsidR="00793155" w:rsidRPr="00053602" w:rsidRDefault="008C1AF0" w:rsidP="00793155">
            <w:pPr>
              <w:ind w:right="90"/>
              <w:jc w:val="center"/>
              <w:rPr>
                <w:lang w:bidi="ar-JO"/>
              </w:rPr>
            </w:pPr>
            <w:r>
              <w:rPr>
                <w:lang w:bidi="ar-JO"/>
              </w:rPr>
              <w:t xml:space="preserve">Ref. 1, </w:t>
            </w:r>
            <w:r w:rsidR="00B04D53">
              <w:rPr>
                <w:lang w:bidi="ar-JO"/>
              </w:rPr>
              <w:t>pp. 215-221</w:t>
            </w:r>
          </w:p>
        </w:tc>
      </w:tr>
      <w:tr w:rsidR="00E34BD6" w:rsidRPr="00A0469A" w14:paraId="2E974827" w14:textId="77777777" w:rsidTr="001D53AE">
        <w:trPr>
          <w:jc w:val="center"/>
        </w:trPr>
        <w:tc>
          <w:tcPr>
            <w:tcW w:w="955" w:type="dxa"/>
            <w:shd w:val="clear" w:color="auto" w:fill="auto"/>
            <w:vAlign w:val="center"/>
          </w:tcPr>
          <w:p w14:paraId="3417562C" w14:textId="77777777" w:rsidR="00793155" w:rsidRPr="00A0469A" w:rsidRDefault="00793155" w:rsidP="00793155">
            <w:pPr>
              <w:ind w:right="90"/>
              <w:jc w:val="center"/>
              <w:rPr>
                <w:b/>
                <w:bCs/>
                <w:lang w:bidi="ar-JO"/>
              </w:rPr>
            </w:pPr>
            <w:r w:rsidRPr="00A0469A">
              <w:rPr>
                <w:b/>
                <w:bCs/>
                <w:lang w:bidi="ar-JO"/>
              </w:rPr>
              <w:t>6</w:t>
            </w:r>
          </w:p>
        </w:tc>
        <w:tc>
          <w:tcPr>
            <w:tcW w:w="4074" w:type="dxa"/>
            <w:shd w:val="clear" w:color="auto" w:fill="auto"/>
            <w:vAlign w:val="center"/>
          </w:tcPr>
          <w:p w14:paraId="5CD70561" w14:textId="2DB32DAE" w:rsidR="00793155" w:rsidRDefault="00B04D53" w:rsidP="00D21292">
            <w:pPr>
              <w:ind w:right="90"/>
              <w:rPr>
                <w:b/>
                <w:bCs/>
                <w:lang w:bidi="ar-JO"/>
              </w:rPr>
            </w:pPr>
            <w:r w:rsidRPr="00B04D53">
              <w:rPr>
                <w:b/>
                <w:bCs/>
                <w:lang w:bidi="ar-JO"/>
              </w:rPr>
              <w:t>Rheology</w:t>
            </w:r>
            <w:r>
              <w:rPr>
                <w:b/>
                <w:bCs/>
                <w:lang w:bidi="ar-JO"/>
              </w:rPr>
              <w:t xml:space="preserve"> of disperse systems:</w:t>
            </w:r>
          </w:p>
          <w:p w14:paraId="669800B7" w14:textId="77777777" w:rsidR="00B04D53" w:rsidRDefault="007C081D" w:rsidP="00B04D53">
            <w:pPr>
              <w:pStyle w:val="ListParagraph"/>
              <w:numPr>
                <w:ilvl w:val="0"/>
                <w:numId w:val="43"/>
              </w:numPr>
              <w:ind w:left="375" w:right="90"/>
              <w:rPr>
                <w:lang w:bidi="ar-JO"/>
              </w:rPr>
            </w:pPr>
            <w:r>
              <w:rPr>
                <w:lang w:bidi="ar-JO"/>
              </w:rPr>
              <w:t>Newtonian and non-Newtonian systems</w:t>
            </w:r>
          </w:p>
          <w:p w14:paraId="7E51B357" w14:textId="15B1E7E8" w:rsidR="007C081D" w:rsidRPr="00B04D53" w:rsidRDefault="007C081D" w:rsidP="00B04D53">
            <w:pPr>
              <w:pStyle w:val="ListParagraph"/>
              <w:numPr>
                <w:ilvl w:val="0"/>
                <w:numId w:val="43"/>
              </w:numPr>
              <w:ind w:left="375" w:right="90"/>
              <w:rPr>
                <w:lang w:bidi="ar-JO"/>
              </w:rPr>
            </w:pPr>
            <w:r>
              <w:rPr>
                <w:lang w:bidi="ar-JO"/>
              </w:rPr>
              <w:t>Thixotropy</w:t>
            </w:r>
          </w:p>
        </w:tc>
        <w:tc>
          <w:tcPr>
            <w:tcW w:w="2504" w:type="dxa"/>
            <w:shd w:val="clear" w:color="auto" w:fill="auto"/>
          </w:tcPr>
          <w:p w14:paraId="1F5A1D40" w14:textId="77777777" w:rsidR="0033098E" w:rsidRDefault="0033098E" w:rsidP="0033098E">
            <w:pPr>
              <w:ind w:right="90"/>
              <w:jc w:val="center"/>
              <w:rPr>
                <w:lang w:bidi="ar-JO"/>
              </w:rPr>
            </w:pPr>
            <w:r w:rsidRPr="00053602">
              <w:rPr>
                <w:lang w:bidi="ar-JO"/>
              </w:rPr>
              <w:t>Lecture</w:t>
            </w:r>
          </w:p>
          <w:p w14:paraId="5F20D17A" w14:textId="77777777" w:rsidR="0033098E" w:rsidRDefault="0033098E" w:rsidP="0033098E">
            <w:pPr>
              <w:ind w:right="90"/>
              <w:jc w:val="center"/>
              <w:rPr>
                <w:lang w:bidi="ar-JO"/>
              </w:rPr>
            </w:pPr>
            <w:r>
              <w:rPr>
                <w:lang w:bidi="ar-JO"/>
              </w:rPr>
              <w:t>Participatory learning</w:t>
            </w:r>
          </w:p>
          <w:p w14:paraId="09111C20" w14:textId="77777777" w:rsidR="00793155" w:rsidRPr="00053602" w:rsidRDefault="0033098E" w:rsidP="0033098E">
            <w:pPr>
              <w:ind w:right="90"/>
              <w:jc w:val="center"/>
              <w:rPr>
                <w:lang w:bidi="ar-JO"/>
              </w:rPr>
            </w:pPr>
            <w:r>
              <w:rPr>
                <w:lang w:bidi="ar-JO"/>
              </w:rPr>
              <w:t>Problem-based learning</w:t>
            </w:r>
          </w:p>
        </w:tc>
        <w:tc>
          <w:tcPr>
            <w:tcW w:w="2491" w:type="dxa"/>
            <w:shd w:val="clear" w:color="auto" w:fill="auto"/>
            <w:vAlign w:val="center"/>
          </w:tcPr>
          <w:p w14:paraId="7070B331" w14:textId="1C4147FD" w:rsidR="00793155" w:rsidRPr="00053602" w:rsidRDefault="008C1AF0" w:rsidP="00793155">
            <w:pPr>
              <w:ind w:right="90"/>
              <w:jc w:val="center"/>
              <w:rPr>
                <w:lang w:bidi="ar-JO"/>
              </w:rPr>
            </w:pPr>
            <w:r>
              <w:rPr>
                <w:lang w:bidi="ar-JO"/>
              </w:rPr>
              <w:t xml:space="preserve">Ref. 1, </w:t>
            </w:r>
            <w:r w:rsidR="007C081D">
              <w:rPr>
                <w:lang w:bidi="ar-JO"/>
              </w:rPr>
              <w:t>pp. 469-477</w:t>
            </w:r>
          </w:p>
        </w:tc>
      </w:tr>
      <w:tr w:rsidR="00E34BD6" w:rsidRPr="00A0469A" w14:paraId="50FD5674" w14:textId="77777777" w:rsidTr="001D53AE">
        <w:trPr>
          <w:jc w:val="center"/>
        </w:trPr>
        <w:tc>
          <w:tcPr>
            <w:tcW w:w="955" w:type="dxa"/>
            <w:shd w:val="clear" w:color="auto" w:fill="auto"/>
            <w:vAlign w:val="center"/>
          </w:tcPr>
          <w:p w14:paraId="7CB7C2A0" w14:textId="77777777" w:rsidR="00793155" w:rsidRPr="00A0469A" w:rsidRDefault="00793155" w:rsidP="00793155">
            <w:pPr>
              <w:ind w:right="90"/>
              <w:jc w:val="center"/>
              <w:rPr>
                <w:b/>
                <w:bCs/>
                <w:lang w:bidi="ar-JO"/>
              </w:rPr>
            </w:pPr>
            <w:r w:rsidRPr="00A0469A">
              <w:rPr>
                <w:b/>
                <w:bCs/>
                <w:lang w:bidi="ar-JO"/>
              </w:rPr>
              <w:t>7</w:t>
            </w:r>
          </w:p>
        </w:tc>
        <w:tc>
          <w:tcPr>
            <w:tcW w:w="4074" w:type="dxa"/>
            <w:shd w:val="clear" w:color="auto" w:fill="auto"/>
            <w:vAlign w:val="center"/>
          </w:tcPr>
          <w:p w14:paraId="1DB9F67A" w14:textId="77777777" w:rsidR="007C081D" w:rsidRDefault="007C081D" w:rsidP="007C081D">
            <w:pPr>
              <w:ind w:right="90"/>
              <w:rPr>
                <w:b/>
                <w:bCs/>
                <w:lang w:bidi="ar-JO"/>
              </w:rPr>
            </w:pPr>
            <w:r w:rsidRPr="00B04D53">
              <w:rPr>
                <w:b/>
                <w:bCs/>
                <w:lang w:bidi="ar-JO"/>
              </w:rPr>
              <w:t>Rheology</w:t>
            </w:r>
            <w:r>
              <w:rPr>
                <w:b/>
                <w:bCs/>
                <w:lang w:bidi="ar-JO"/>
              </w:rPr>
              <w:t xml:space="preserve"> of disperse systems:</w:t>
            </w:r>
          </w:p>
          <w:p w14:paraId="14FC66D8" w14:textId="77777777" w:rsidR="00793155" w:rsidRDefault="007C081D" w:rsidP="007C081D">
            <w:pPr>
              <w:pStyle w:val="ListParagraph"/>
              <w:numPr>
                <w:ilvl w:val="0"/>
                <w:numId w:val="43"/>
              </w:numPr>
              <w:ind w:left="375" w:right="90"/>
              <w:rPr>
                <w:lang w:bidi="ar-JO"/>
              </w:rPr>
            </w:pPr>
            <w:r>
              <w:rPr>
                <w:lang w:bidi="ar-JO"/>
              </w:rPr>
              <w:t>Determination of rheologic properties</w:t>
            </w:r>
          </w:p>
          <w:p w14:paraId="30B278C0" w14:textId="3517A230" w:rsidR="007C081D" w:rsidRPr="00053602" w:rsidRDefault="007C081D" w:rsidP="007C081D">
            <w:pPr>
              <w:pStyle w:val="ListParagraph"/>
              <w:numPr>
                <w:ilvl w:val="0"/>
                <w:numId w:val="43"/>
              </w:numPr>
              <w:ind w:left="375" w:right="90"/>
              <w:rPr>
                <w:lang w:bidi="ar-JO"/>
              </w:rPr>
            </w:pPr>
            <w:r>
              <w:rPr>
                <w:lang w:bidi="ar-JO"/>
              </w:rPr>
              <w:t>Viscoelasticity</w:t>
            </w:r>
          </w:p>
        </w:tc>
        <w:tc>
          <w:tcPr>
            <w:tcW w:w="2504" w:type="dxa"/>
            <w:shd w:val="clear" w:color="auto" w:fill="auto"/>
          </w:tcPr>
          <w:p w14:paraId="49CF24B5" w14:textId="77777777" w:rsidR="00793155" w:rsidRDefault="00793155" w:rsidP="00793155">
            <w:pPr>
              <w:ind w:right="90"/>
              <w:jc w:val="center"/>
              <w:rPr>
                <w:lang w:bidi="ar-JO"/>
              </w:rPr>
            </w:pPr>
            <w:r w:rsidRPr="00053602">
              <w:rPr>
                <w:lang w:bidi="ar-JO"/>
              </w:rPr>
              <w:t>Lecture</w:t>
            </w:r>
          </w:p>
          <w:p w14:paraId="27894370" w14:textId="77777777" w:rsidR="00886CE1" w:rsidRDefault="00880721" w:rsidP="00793155">
            <w:pPr>
              <w:ind w:right="90"/>
              <w:jc w:val="center"/>
              <w:rPr>
                <w:lang w:bidi="ar-JO"/>
              </w:rPr>
            </w:pPr>
            <w:r>
              <w:rPr>
                <w:lang w:bidi="ar-JO"/>
              </w:rPr>
              <w:t>Participatory learning</w:t>
            </w:r>
          </w:p>
          <w:p w14:paraId="2AC00E1E" w14:textId="57ECF8A0" w:rsidR="00D0388F" w:rsidRPr="00053602" w:rsidRDefault="00D0388F" w:rsidP="00793155">
            <w:pPr>
              <w:ind w:right="90"/>
              <w:jc w:val="center"/>
              <w:rPr>
                <w:lang w:bidi="ar-JO"/>
              </w:rPr>
            </w:pPr>
            <w:r>
              <w:rPr>
                <w:lang w:bidi="ar-JO"/>
              </w:rPr>
              <w:t>Problem-based learning</w:t>
            </w:r>
          </w:p>
        </w:tc>
        <w:tc>
          <w:tcPr>
            <w:tcW w:w="2491" w:type="dxa"/>
            <w:shd w:val="clear" w:color="auto" w:fill="auto"/>
            <w:vAlign w:val="center"/>
          </w:tcPr>
          <w:p w14:paraId="24EA70FD" w14:textId="0F737919" w:rsidR="00793155" w:rsidRPr="00053602" w:rsidRDefault="008C1AF0" w:rsidP="00793155">
            <w:pPr>
              <w:ind w:right="90"/>
              <w:jc w:val="center"/>
              <w:rPr>
                <w:lang w:bidi="ar-JO"/>
              </w:rPr>
            </w:pPr>
            <w:r>
              <w:rPr>
                <w:lang w:bidi="ar-JO"/>
              </w:rPr>
              <w:t xml:space="preserve">Ref. 1, </w:t>
            </w:r>
            <w:r w:rsidR="007C081D">
              <w:rPr>
                <w:lang w:bidi="ar-JO"/>
              </w:rPr>
              <w:t>pp. 477-487</w:t>
            </w:r>
          </w:p>
        </w:tc>
      </w:tr>
      <w:tr w:rsidR="00A25FE7" w:rsidRPr="00A0469A" w14:paraId="3084AF18" w14:textId="77777777" w:rsidTr="001D53AE">
        <w:trPr>
          <w:jc w:val="center"/>
        </w:trPr>
        <w:tc>
          <w:tcPr>
            <w:tcW w:w="955" w:type="dxa"/>
            <w:shd w:val="clear" w:color="auto" w:fill="auto"/>
            <w:vAlign w:val="center"/>
          </w:tcPr>
          <w:p w14:paraId="21EA70FE" w14:textId="77777777" w:rsidR="00A25FE7" w:rsidRPr="00A0469A" w:rsidRDefault="00A25FE7" w:rsidP="00A25FE7">
            <w:pPr>
              <w:ind w:right="90"/>
              <w:jc w:val="center"/>
              <w:rPr>
                <w:b/>
                <w:bCs/>
                <w:lang w:bidi="ar-JO"/>
              </w:rPr>
            </w:pPr>
            <w:r w:rsidRPr="00A0469A">
              <w:rPr>
                <w:b/>
                <w:bCs/>
                <w:lang w:bidi="ar-JO"/>
              </w:rPr>
              <w:t>8</w:t>
            </w:r>
          </w:p>
        </w:tc>
        <w:tc>
          <w:tcPr>
            <w:tcW w:w="4074" w:type="dxa"/>
            <w:shd w:val="clear" w:color="auto" w:fill="auto"/>
            <w:vAlign w:val="center"/>
          </w:tcPr>
          <w:p w14:paraId="4B3FFF11" w14:textId="2E6E8B2E" w:rsidR="00A25FE7" w:rsidRPr="00053602" w:rsidRDefault="00A25FE7" w:rsidP="00A25FE7">
            <w:pPr>
              <w:ind w:right="90"/>
              <w:rPr>
                <w:lang w:bidi="ar-JO"/>
              </w:rPr>
            </w:pPr>
            <w:r>
              <w:rPr>
                <w:b/>
                <w:bCs/>
                <w:lang w:bidi="ar-JO"/>
              </w:rPr>
              <w:t xml:space="preserve">Radiopharmaceuticals </w:t>
            </w:r>
          </w:p>
        </w:tc>
        <w:tc>
          <w:tcPr>
            <w:tcW w:w="2504" w:type="dxa"/>
            <w:shd w:val="clear" w:color="auto" w:fill="auto"/>
          </w:tcPr>
          <w:p w14:paraId="26A4139F" w14:textId="77777777" w:rsidR="00A25FE7" w:rsidRDefault="00A25FE7" w:rsidP="00A25FE7">
            <w:pPr>
              <w:ind w:right="90"/>
              <w:jc w:val="center"/>
              <w:rPr>
                <w:lang w:bidi="ar-JO"/>
              </w:rPr>
            </w:pPr>
            <w:r w:rsidRPr="00053602">
              <w:rPr>
                <w:lang w:bidi="ar-JO"/>
              </w:rPr>
              <w:t>Lecture</w:t>
            </w:r>
          </w:p>
          <w:p w14:paraId="7F917294" w14:textId="77777777" w:rsidR="00A25FE7" w:rsidRDefault="00A25FE7" w:rsidP="00A25FE7">
            <w:pPr>
              <w:ind w:right="90"/>
              <w:jc w:val="center"/>
              <w:rPr>
                <w:lang w:bidi="ar-JO"/>
              </w:rPr>
            </w:pPr>
            <w:r>
              <w:rPr>
                <w:lang w:bidi="ar-JO"/>
              </w:rPr>
              <w:t>Participatory learning</w:t>
            </w:r>
          </w:p>
          <w:p w14:paraId="5150ED56" w14:textId="61DE4258" w:rsidR="00A25FE7" w:rsidRPr="00053602" w:rsidRDefault="00A25FE7" w:rsidP="00A25FE7">
            <w:pPr>
              <w:ind w:right="90"/>
              <w:jc w:val="center"/>
              <w:rPr>
                <w:lang w:bidi="ar-JO"/>
              </w:rPr>
            </w:pPr>
          </w:p>
        </w:tc>
        <w:tc>
          <w:tcPr>
            <w:tcW w:w="2491" w:type="dxa"/>
            <w:shd w:val="clear" w:color="auto" w:fill="auto"/>
            <w:vAlign w:val="center"/>
          </w:tcPr>
          <w:p w14:paraId="28ADD9AE" w14:textId="49DE216D" w:rsidR="00A25FE7" w:rsidRPr="00053602" w:rsidRDefault="00A25FE7" w:rsidP="00A25FE7">
            <w:pPr>
              <w:ind w:right="90"/>
              <w:jc w:val="center"/>
              <w:rPr>
                <w:lang w:bidi="ar-JO"/>
              </w:rPr>
            </w:pPr>
            <w:r>
              <w:rPr>
                <w:lang w:bidi="ar-JO"/>
              </w:rPr>
              <w:t>Ref. 2, pp. 638-660</w:t>
            </w:r>
          </w:p>
        </w:tc>
      </w:tr>
      <w:tr w:rsidR="00A25FE7" w:rsidRPr="00A0469A" w14:paraId="3B5AA2CC" w14:textId="77777777" w:rsidTr="001D53AE">
        <w:trPr>
          <w:jc w:val="center"/>
        </w:trPr>
        <w:tc>
          <w:tcPr>
            <w:tcW w:w="955" w:type="dxa"/>
            <w:shd w:val="clear" w:color="auto" w:fill="auto"/>
            <w:vAlign w:val="center"/>
          </w:tcPr>
          <w:p w14:paraId="3EE13E13" w14:textId="1F242F53" w:rsidR="00A25FE7" w:rsidRPr="00A0469A" w:rsidRDefault="00A25FE7" w:rsidP="00A25FE7">
            <w:pPr>
              <w:ind w:right="90"/>
              <w:jc w:val="center"/>
              <w:rPr>
                <w:b/>
                <w:bCs/>
                <w:lang w:bidi="ar-JO"/>
              </w:rPr>
            </w:pPr>
            <w:r>
              <w:rPr>
                <w:b/>
                <w:bCs/>
                <w:lang w:bidi="ar-JO"/>
              </w:rPr>
              <w:t>9</w:t>
            </w:r>
          </w:p>
        </w:tc>
        <w:tc>
          <w:tcPr>
            <w:tcW w:w="4074" w:type="dxa"/>
            <w:shd w:val="clear" w:color="auto" w:fill="auto"/>
            <w:vAlign w:val="center"/>
          </w:tcPr>
          <w:p w14:paraId="62172555" w14:textId="239641CF" w:rsidR="00A25FE7" w:rsidRDefault="00A25FE7" w:rsidP="00A25FE7">
            <w:pPr>
              <w:ind w:right="90"/>
              <w:jc w:val="center"/>
              <w:rPr>
                <w:b/>
                <w:bCs/>
                <w:lang w:bidi="ar-JO"/>
              </w:rPr>
            </w:pPr>
            <w:r>
              <w:rPr>
                <w:b/>
                <w:bCs/>
                <w:lang w:bidi="ar-JO"/>
              </w:rPr>
              <w:t>Midterm Exam</w:t>
            </w:r>
          </w:p>
        </w:tc>
        <w:tc>
          <w:tcPr>
            <w:tcW w:w="2504" w:type="dxa"/>
            <w:shd w:val="clear" w:color="auto" w:fill="auto"/>
          </w:tcPr>
          <w:p w14:paraId="2D002431" w14:textId="77777777" w:rsidR="00A25FE7" w:rsidRDefault="00A25FE7" w:rsidP="00A25FE7">
            <w:pPr>
              <w:ind w:right="90"/>
              <w:jc w:val="center"/>
              <w:rPr>
                <w:lang w:bidi="ar-JO"/>
              </w:rPr>
            </w:pPr>
          </w:p>
        </w:tc>
        <w:tc>
          <w:tcPr>
            <w:tcW w:w="2491" w:type="dxa"/>
            <w:shd w:val="clear" w:color="auto" w:fill="auto"/>
            <w:vAlign w:val="center"/>
          </w:tcPr>
          <w:p w14:paraId="79793E5E" w14:textId="77777777" w:rsidR="00A25FE7" w:rsidRDefault="00A25FE7" w:rsidP="00A25FE7">
            <w:pPr>
              <w:ind w:right="90"/>
              <w:jc w:val="center"/>
              <w:rPr>
                <w:lang w:bidi="ar-JO"/>
              </w:rPr>
            </w:pPr>
          </w:p>
        </w:tc>
      </w:tr>
      <w:tr w:rsidR="00A25FE7" w:rsidRPr="00A0469A" w14:paraId="71C6C564" w14:textId="77777777" w:rsidTr="001D53AE">
        <w:trPr>
          <w:jc w:val="center"/>
        </w:trPr>
        <w:tc>
          <w:tcPr>
            <w:tcW w:w="955" w:type="dxa"/>
            <w:shd w:val="clear" w:color="auto" w:fill="auto"/>
            <w:vAlign w:val="center"/>
          </w:tcPr>
          <w:p w14:paraId="3DEB658B" w14:textId="77777777" w:rsidR="00A25FE7" w:rsidRPr="00A0469A" w:rsidRDefault="00A25FE7" w:rsidP="00A25FE7">
            <w:pPr>
              <w:ind w:right="90"/>
              <w:jc w:val="center"/>
              <w:rPr>
                <w:b/>
                <w:bCs/>
                <w:lang w:bidi="ar-JO"/>
              </w:rPr>
            </w:pPr>
            <w:r w:rsidRPr="00A0469A">
              <w:rPr>
                <w:b/>
                <w:bCs/>
                <w:lang w:bidi="ar-JO"/>
              </w:rPr>
              <w:t>10</w:t>
            </w:r>
          </w:p>
        </w:tc>
        <w:tc>
          <w:tcPr>
            <w:tcW w:w="4074" w:type="dxa"/>
            <w:shd w:val="clear" w:color="auto" w:fill="auto"/>
            <w:vAlign w:val="center"/>
          </w:tcPr>
          <w:p w14:paraId="70DC7DB2" w14:textId="77777777" w:rsidR="00A25FE7" w:rsidRDefault="00A25FE7" w:rsidP="00A25FE7">
            <w:pPr>
              <w:ind w:right="90"/>
              <w:rPr>
                <w:b/>
                <w:bCs/>
                <w:lang w:bidi="ar-JO"/>
              </w:rPr>
            </w:pPr>
            <w:r w:rsidRPr="007C081D">
              <w:rPr>
                <w:b/>
                <w:bCs/>
                <w:lang w:bidi="ar-JO"/>
              </w:rPr>
              <w:t>Biopharmaceuticals</w:t>
            </w:r>
            <w:r>
              <w:rPr>
                <w:b/>
                <w:bCs/>
                <w:lang w:bidi="ar-JO"/>
              </w:rPr>
              <w:t>:</w:t>
            </w:r>
          </w:p>
          <w:p w14:paraId="4F2CB238" w14:textId="77777777" w:rsidR="00A25FE7" w:rsidRPr="001D53AE" w:rsidRDefault="00A25FE7" w:rsidP="00A25FE7">
            <w:pPr>
              <w:pStyle w:val="ListParagraph"/>
              <w:numPr>
                <w:ilvl w:val="0"/>
                <w:numId w:val="43"/>
              </w:numPr>
              <w:ind w:left="375" w:right="90"/>
              <w:rPr>
                <w:b/>
                <w:bCs/>
                <w:lang w:bidi="ar-JO"/>
              </w:rPr>
            </w:pPr>
            <w:r>
              <w:rPr>
                <w:lang w:bidi="ar-JO"/>
              </w:rPr>
              <w:t>Types of biotechnology-derived products</w:t>
            </w:r>
          </w:p>
          <w:p w14:paraId="0AA3530D" w14:textId="0F82623D" w:rsidR="00A25FE7" w:rsidRPr="001D53AE" w:rsidRDefault="00A25FE7" w:rsidP="00A25FE7">
            <w:pPr>
              <w:pStyle w:val="ListParagraph"/>
              <w:numPr>
                <w:ilvl w:val="0"/>
                <w:numId w:val="43"/>
              </w:numPr>
              <w:ind w:left="375" w:right="90"/>
              <w:rPr>
                <w:b/>
                <w:bCs/>
                <w:lang w:bidi="ar-JO"/>
              </w:rPr>
            </w:pPr>
            <w:r>
              <w:rPr>
                <w:lang w:bidi="ar-JO"/>
              </w:rPr>
              <w:t>Characterization techniques</w:t>
            </w:r>
          </w:p>
        </w:tc>
        <w:tc>
          <w:tcPr>
            <w:tcW w:w="2504" w:type="dxa"/>
            <w:shd w:val="clear" w:color="auto" w:fill="auto"/>
          </w:tcPr>
          <w:p w14:paraId="36B5CD20" w14:textId="77777777" w:rsidR="00A25FE7" w:rsidRDefault="00A25FE7" w:rsidP="00A25FE7">
            <w:pPr>
              <w:ind w:right="90"/>
              <w:jc w:val="center"/>
              <w:rPr>
                <w:lang w:bidi="ar-JO"/>
              </w:rPr>
            </w:pPr>
            <w:r w:rsidRPr="00053602">
              <w:rPr>
                <w:lang w:bidi="ar-JO"/>
              </w:rPr>
              <w:t>Lecture</w:t>
            </w:r>
          </w:p>
          <w:p w14:paraId="01F97434" w14:textId="77777777" w:rsidR="00A25FE7" w:rsidRDefault="00A25FE7" w:rsidP="00A25FE7">
            <w:pPr>
              <w:ind w:right="90"/>
              <w:jc w:val="center"/>
              <w:rPr>
                <w:lang w:bidi="ar-JO"/>
              </w:rPr>
            </w:pPr>
            <w:r>
              <w:rPr>
                <w:lang w:bidi="ar-JO"/>
              </w:rPr>
              <w:t>Participatory learning</w:t>
            </w:r>
          </w:p>
          <w:p w14:paraId="778B0F53" w14:textId="59EBB04D" w:rsidR="00A25FE7" w:rsidRPr="00053602" w:rsidRDefault="00A25FE7" w:rsidP="00A25FE7">
            <w:pPr>
              <w:ind w:right="90"/>
              <w:jc w:val="center"/>
              <w:rPr>
                <w:lang w:bidi="ar-JO"/>
              </w:rPr>
            </w:pPr>
            <w:r>
              <w:rPr>
                <w:lang w:bidi="ar-JO"/>
              </w:rPr>
              <w:t>Problem-based learning</w:t>
            </w:r>
          </w:p>
        </w:tc>
        <w:tc>
          <w:tcPr>
            <w:tcW w:w="2491" w:type="dxa"/>
            <w:shd w:val="clear" w:color="auto" w:fill="auto"/>
            <w:vAlign w:val="center"/>
          </w:tcPr>
          <w:p w14:paraId="2CD7E707" w14:textId="730663CB" w:rsidR="00A25FE7" w:rsidRPr="00053602" w:rsidRDefault="00A25FE7" w:rsidP="00A25FE7">
            <w:pPr>
              <w:ind w:right="90"/>
              <w:jc w:val="center"/>
              <w:rPr>
                <w:lang w:bidi="ar-JO"/>
              </w:rPr>
            </w:pPr>
            <w:r>
              <w:rPr>
                <w:lang w:bidi="ar-JO"/>
              </w:rPr>
              <w:t>Ref. 1, pp. 517-542</w:t>
            </w:r>
          </w:p>
        </w:tc>
      </w:tr>
      <w:tr w:rsidR="00A25FE7" w:rsidRPr="00A0469A" w14:paraId="55E2C0C9" w14:textId="77777777" w:rsidTr="001D53AE">
        <w:trPr>
          <w:jc w:val="center"/>
        </w:trPr>
        <w:tc>
          <w:tcPr>
            <w:tcW w:w="955" w:type="dxa"/>
            <w:shd w:val="clear" w:color="auto" w:fill="auto"/>
            <w:vAlign w:val="center"/>
          </w:tcPr>
          <w:p w14:paraId="718F82F6" w14:textId="77777777" w:rsidR="00A25FE7" w:rsidRPr="00A0469A" w:rsidRDefault="00A25FE7" w:rsidP="00A25FE7">
            <w:pPr>
              <w:ind w:right="90"/>
              <w:jc w:val="center"/>
              <w:rPr>
                <w:b/>
                <w:bCs/>
                <w:lang w:bidi="ar-JO"/>
              </w:rPr>
            </w:pPr>
            <w:r w:rsidRPr="00A0469A">
              <w:rPr>
                <w:b/>
                <w:bCs/>
                <w:lang w:bidi="ar-JO"/>
              </w:rPr>
              <w:t>11</w:t>
            </w:r>
          </w:p>
        </w:tc>
        <w:tc>
          <w:tcPr>
            <w:tcW w:w="4074" w:type="dxa"/>
            <w:shd w:val="clear" w:color="auto" w:fill="auto"/>
            <w:vAlign w:val="center"/>
          </w:tcPr>
          <w:p w14:paraId="5B54DE66" w14:textId="77777777" w:rsidR="00A25FE7" w:rsidRDefault="00A25FE7" w:rsidP="00A25FE7">
            <w:pPr>
              <w:ind w:right="90"/>
              <w:rPr>
                <w:b/>
                <w:bCs/>
                <w:lang w:bidi="ar-JO"/>
              </w:rPr>
            </w:pPr>
            <w:r w:rsidRPr="007C081D">
              <w:rPr>
                <w:b/>
                <w:bCs/>
                <w:lang w:bidi="ar-JO"/>
              </w:rPr>
              <w:t>Biopharmaceuticals</w:t>
            </w:r>
            <w:r>
              <w:rPr>
                <w:b/>
                <w:bCs/>
                <w:lang w:bidi="ar-JO"/>
              </w:rPr>
              <w:t>:</w:t>
            </w:r>
          </w:p>
          <w:p w14:paraId="130EC5C9" w14:textId="77777777" w:rsidR="00A25FE7" w:rsidRDefault="00A25FE7" w:rsidP="00A25FE7">
            <w:pPr>
              <w:pStyle w:val="ListParagraph"/>
              <w:numPr>
                <w:ilvl w:val="0"/>
                <w:numId w:val="43"/>
              </w:numPr>
              <w:ind w:left="375" w:right="90"/>
              <w:rPr>
                <w:lang w:bidi="ar-JO"/>
              </w:rPr>
            </w:pPr>
            <w:r>
              <w:rPr>
                <w:lang w:bidi="ar-JO"/>
              </w:rPr>
              <w:t>Preformulation studies</w:t>
            </w:r>
          </w:p>
          <w:p w14:paraId="29A01E77" w14:textId="42F053C9" w:rsidR="00A25FE7" w:rsidRPr="00053602" w:rsidRDefault="00A25FE7" w:rsidP="00A25FE7">
            <w:pPr>
              <w:pStyle w:val="ListParagraph"/>
              <w:numPr>
                <w:ilvl w:val="0"/>
                <w:numId w:val="43"/>
              </w:numPr>
              <w:ind w:left="375" w:right="90"/>
              <w:rPr>
                <w:lang w:bidi="ar-JO"/>
              </w:rPr>
            </w:pPr>
            <w:r>
              <w:rPr>
                <w:lang w:bidi="ar-JO"/>
              </w:rPr>
              <w:t xml:space="preserve">Formulation </w:t>
            </w:r>
          </w:p>
        </w:tc>
        <w:tc>
          <w:tcPr>
            <w:tcW w:w="2504" w:type="dxa"/>
            <w:shd w:val="clear" w:color="auto" w:fill="auto"/>
          </w:tcPr>
          <w:p w14:paraId="7EBD81E2" w14:textId="77777777" w:rsidR="00A25FE7" w:rsidRDefault="00A25FE7" w:rsidP="00A25FE7">
            <w:pPr>
              <w:ind w:right="90"/>
              <w:jc w:val="center"/>
              <w:rPr>
                <w:lang w:bidi="ar-JO"/>
              </w:rPr>
            </w:pPr>
            <w:r w:rsidRPr="00053602">
              <w:rPr>
                <w:lang w:bidi="ar-JO"/>
              </w:rPr>
              <w:t>Lecture</w:t>
            </w:r>
          </w:p>
          <w:p w14:paraId="00017559" w14:textId="77777777" w:rsidR="00A25FE7" w:rsidRDefault="00A25FE7" w:rsidP="00A25FE7">
            <w:pPr>
              <w:ind w:right="90"/>
              <w:jc w:val="center"/>
              <w:rPr>
                <w:lang w:bidi="ar-JO"/>
              </w:rPr>
            </w:pPr>
            <w:r>
              <w:rPr>
                <w:lang w:bidi="ar-JO"/>
              </w:rPr>
              <w:t>Participatory learning</w:t>
            </w:r>
          </w:p>
          <w:p w14:paraId="472CC651" w14:textId="52FF9572" w:rsidR="00A25FE7" w:rsidRPr="00053602" w:rsidRDefault="00A25FE7" w:rsidP="00A25FE7">
            <w:pPr>
              <w:ind w:right="90"/>
              <w:jc w:val="center"/>
              <w:rPr>
                <w:lang w:bidi="ar-JO"/>
              </w:rPr>
            </w:pPr>
            <w:r>
              <w:rPr>
                <w:lang w:bidi="ar-JO"/>
              </w:rPr>
              <w:t>Problem-based learning</w:t>
            </w:r>
          </w:p>
        </w:tc>
        <w:tc>
          <w:tcPr>
            <w:tcW w:w="2491" w:type="dxa"/>
            <w:shd w:val="clear" w:color="auto" w:fill="auto"/>
            <w:vAlign w:val="center"/>
          </w:tcPr>
          <w:p w14:paraId="1BC0FE26" w14:textId="4C6166FC" w:rsidR="00A25FE7" w:rsidRPr="00053602" w:rsidRDefault="00A25FE7" w:rsidP="00A25FE7">
            <w:pPr>
              <w:ind w:right="90"/>
              <w:jc w:val="center"/>
              <w:rPr>
                <w:lang w:bidi="ar-JO"/>
              </w:rPr>
            </w:pPr>
            <w:r>
              <w:rPr>
                <w:lang w:bidi="ar-JO"/>
              </w:rPr>
              <w:t>Ref. 1, pp. 542-558</w:t>
            </w:r>
          </w:p>
        </w:tc>
      </w:tr>
      <w:tr w:rsidR="00A25FE7" w:rsidRPr="00A0469A" w14:paraId="01121880" w14:textId="77777777" w:rsidTr="001D53AE">
        <w:trPr>
          <w:jc w:val="center"/>
        </w:trPr>
        <w:tc>
          <w:tcPr>
            <w:tcW w:w="955" w:type="dxa"/>
            <w:shd w:val="clear" w:color="auto" w:fill="auto"/>
            <w:vAlign w:val="center"/>
          </w:tcPr>
          <w:p w14:paraId="770AB5B5" w14:textId="77777777" w:rsidR="00A25FE7" w:rsidRPr="00A0469A" w:rsidRDefault="00A25FE7" w:rsidP="00A25FE7">
            <w:pPr>
              <w:ind w:right="90"/>
              <w:jc w:val="center"/>
              <w:rPr>
                <w:b/>
                <w:bCs/>
                <w:lang w:bidi="ar-JO"/>
              </w:rPr>
            </w:pPr>
            <w:r w:rsidRPr="00A0469A">
              <w:rPr>
                <w:b/>
                <w:bCs/>
                <w:lang w:bidi="ar-JO"/>
              </w:rPr>
              <w:lastRenderedPageBreak/>
              <w:t>12</w:t>
            </w:r>
          </w:p>
        </w:tc>
        <w:tc>
          <w:tcPr>
            <w:tcW w:w="4074" w:type="dxa"/>
            <w:shd w:val="clear" w:color="auto" w:fill="auto"/>
            <w:vAlign w:val="center"/>
          </w:tcPr>
          <w:p w14:paraId="70E9E706" w14:textId="65F8383C" w:rsidR="00A25FE7" w:rsidRPr="001D53AE" w:rsidRDefault="00A25FE7" w:rsidP="00A25FE7">
            <w:pPr>
              <w:ind w:right="90"/>
              <w:rPr>
                <w:b/>
                <w:bCs/>
                <w:lang w:bidi="ar-JO"/>
              </w:rPr>
            </w:pPr>
            <w:r>
              <w:rPr>
                <w:b/>
                <w:bCs/>
                <w:lang w:bidi="ar-JO"/>
              </w:rPr>
              <w:t>Novel and advanced</w:t>
            </w:r>
            <w:r w:rsidRPr="001D53AE">
              <w:rPr>
                <w:b/>
                <w:bCs/>
                <w:lang w:bidi="ar-JO"/>
              </w:rPr>
              <w:t xml:space="preserve"> dosage forms</w:t>
            </w:r>
          </w:p>
        </w:tc>
        <w:tc>
          <w:tcPr>
            <w:tcW w:w="2504" w:type="dxa"/>
            <w:shd w:val="clear" w:color="auto" w:fill="auto"/>
          </w:tcPr>
          <w:p w14:paraId="5850BE33" w14:textId="77777777" w:rsidR="00A25FE7" w:rsidRDefault="00A25FE7" w:rsidP="00A25FE7">
            <w:pPr>
              <w:ind w:right="90"/>
              <w:jc w:val="center"/>
              <w:rPr>
                <w:lang w:bidi="ar-JO"/>
              </w:rPr>
            </w:pPr>
            <w:r w:rsidRPr="00053602">
              <w:rPr>
                <w:lang w:bidi="ar-JO"/>
              </w:rPr>
              <w:t>Lecture</w:t>
            </w:r>
          </w:p>
          <w:p w14:paraId="2C9D8F75" w14:textId="77777777" w:rsidR="00A25FE7" w:rsidRPr="00053602" w:rsidRDefault="00A25FE7" w:rsidP="00A25FE7">
            <w:pPr>
              <w:ind w:right="90"/>
              <w:jc w:val="center"/>
              <w:rPr>
                <w:lang w:bidi="ar-JO"/>
              </w:rPr>
            </w:pPr>
            <w:r>
              <w:rPr>
                <w:lang w:bidi="ar-JO"/>
              </w:rPr>
              <w:t>Participatory learning</w:t>
            </w:r>
          </w:p>
        </w:tc>
        <w:tc>
          <w:tcPr>
            <w:tcW w:w="2491" w:type="dxa"/>
            <w:shd w:val="clear" w:color="auto" w:fill="auto"/>
            <w:vAlign w:val="center"/>
          </w:tcPr>
          <w:p w14:paraId="339548AE" w14:textId="515112B6" w:rsidR="00A25FE7" w:rsidRPr="00053602" w:rsidRDefault="00A25FE7" w:rsidP="00A25FE7">
            <w:pPr>
              <w:ind w:right="90"/>
              <w:jc w:val="center"/>
              <w:rPr>
                <w:lang w:bidi="ar-JO"/>
              </w:rPr>
            </w:pPr>
            <w:r>
              <w:rPr>
                <w:lang w:bidi="ar-JO"/>
              </w:rPr>
              <w:t>Ref. 2, 726-750</w:t>
            </w:r>
          </w:p>
        </w:tc>
      </w:tr>
      <w:tr w:rsidR="00A25FE7" w:rsidRPr="00A0469A" w14:paraId="644C0FCC" w14:textId="77777777" w:rsidTr="001D53AE">
        <w:trPr>
          <w:jc w:val="center"/>
        </w:trPr>
        <w:tc>
          <w:tcPr>
            <w:tcW w:w="955" w:type="dxa"/>
            <w:shd w:val="clear" w:color="auto" w:fill="auto"/>
            <w:vAlign w:val="center"/>
          </w:tcPr>
          <w:p w14:paraId="2E429F72" w14:textId="77777777" w:rsidR="00A25FE7" w:rsidRPr="00A0469A" w:rsidRDefault="00A25FE7" w:rsidP="00A25FE7">
            <w:pPr>
              <w:ind w:right="90"/>
              <w:jc w:val="center"/>
              <w:rPr>
                <w:b/>
                <w:bCs/>
                <w:lang w:bidi="ar-JO"/>
              </w:rPr>
            </w:pPr>
            <w:r w:rsidRPr="00A0469A">
              <w:rPr>
                <w:b/>
                <w:bCs/>
                <w:lang w:bidi="ar-JO"/>
              </w:rPr>
              <w:t>13</w:t>
            </w:r>
          </w:p>
        </w:tc>
        <w:tc>
          <w:tcPr>
            <w:tcW w:w="4074" w:type="dxa"/>
            <w:shd w:val="clear" w:color="auto" w:fill="auto"/>
            <w:vAlign w:val="center"/>
          </w:tcPr>
          <w:p w14:paraId="4CEBB40D" w14:textId="66923A6E" w:rsidR="00A25FE7" w:rsidRPr="001D53AE" w:rsidRDefault="00A25FE7" w:rsidP="00A25FE7">
            <w:pPr>
              <w:ind w:right="90"/>
              <w:rPr>
                <w:b/>
                <w:bCs/>
                <w:lang w:bidi="ar-JO"/>
              </w:rPr>
            </w:pPr>
            <w:r>
              <w:rPr>
                <w:b/>
                <w:bCs/>
                <w:lang w:bidi="ar-JO"/>
              </w:rPr>
              <w:t>Student presentations</w:t>
            </w:r>
          </w:p>
        </w:tc>
        <w:tc>
          <w:tcPr>
            <w:tcW w:w="2504" w:type="dxa"/>
            <w:shd w:val="clear" w:color="auto" w:fill="auto"/>
          </w:tcPr>
          <w:p w14:paraId="594FA865" w14:textId="6F98A6DE" w:rsidR="00A25FE7" w:rsidRPr="00053602" w:rsidRDefault="00A25FE7" w:rsidP="00A25FE7">
            <w:pPr>
              <w:ind w:right="90"/>
              <w:jc w:val="center"/>
              <w:rPr>
                <w:lang w:bidi="ar-JO"/>
              </w:rPr>
            </w:pPr>
            <w:r>
              <w:rPr>
                <w:lang w:bidi="ar-JO"/>
              </w:rPr>
              <w:t>Flipped learning</w:t>
            </w:r>
          </w:p>
        </w:tc>
        <w:tc>
          <w:tcPr>
            <w:tcW w:w="2491" w:type="dxa"/>
            <w:shd w:val="clear" w:color="auto" w:fill="auto"/>
            <w:vAlign w:val="center"/>
          </w:tcPr>
          <w:p w14:paraId="5FFC1204" w14:textId="6BD6063B" w:rsidR="00A25FE7" w:rsidRPr="00053602" w:rsidRDefault="00A25FE7" w:rsidP="00A25FE7">
            <w:pPr>
              <w:ind w:right="90"/>
              <w:jc w:val="center"/>
              <w:rPr>
                <w:lang w:bidi="ar-JO"/>
              </w:rPr>
            </w:pPr>
            <w:r>
              <w:rPr>
                <w:lang w:bidi="ar-JO"/>
              </w:rPr>
              <w:t>Selected review articles</w:t>
            </w:r>
          </w:p>
        </w:tc>
      </w:tr>
      <w:tr w:rsidR="00A25FE7" w:rsidRPr="00A0469A" w14:paraId="52081AB8" w14:textId="77777777" w:rsidTr="001D53AE">
        <w:trPr>
          <w:jc w:val="center"/>
        </w:trPr>
        <w:tc>
          <w:tcPr>
            <w:tcW w:w="955" w:type="dxa"/>
            <w:shd w:val="clear" w:color="auto" w:fill="auto"/>
            <w:vAlign w:val="center"/>
          </w:tcPr>
          <w:p w14:paraId="5506F7F9" w14:textId="77777777" w:rsidR="00A25FE7" w:rsidRPr="00A0469A" w:rsidRDefault="00A25FE7" w:rsidP="00A25FE7">
            <w:pPr>
              <w:ind w:right="90"/>
              <w:jc w:val="center"/>
              <w:rPr>
                <w:b/>
                <w:bCs/>
                <w:lang w:bidi="ar-JO"/>
              </w:rPr>
            </w:pPr>
            <w:r w:rsidRPr="00A0469A">
              <w:rPr>
                <w:b/>
                <w:bCs/>
                <w:lang w:bidi="ar-JO"/>
              </w:rPr>
              <w:t>14</w:t>
            </w:r>
          </w:p>
        </w:tc>
        <w:tc>
          <w:tcPr>
            <w:tcW w:w="4074" w:type="dxa"/>
            <w:shd w:val="clear" w:color="auto" w:fill="auto"/>
            <w:vAlign w:val="center"/>
          </w:tcPr>
          <w:p w14:paraId="0763F6C2" w14:textId="60F4AC81" w:rsidR="00A25FE7" w:rsidRPr="00053602" w:rsidRDefault="00A25FE7" w:rsidP="00A25FE7">
            <w:pPr>
              <w:ind w:right="90"/>
              <w:rPr>
                <w:lang w:bidi="ar-JO"/>
              </w:rPr>
            </w:pPr>
            <w:r>
              <w:rPr>
                <w:b/>
                <w:bCs/>
                <w:lang w:bidi="ar-JO"/>
              </w:rPr>
              <w:t>Student presentations</w:t>
            </w:r>
          </w:p>
        </w:tc>
        <w:tc>
          <w:tcPr>
            <w:tcW w:w="2504" w:type="dxa"/>
            <w:shd w:val="clear" w:color="auto" w:fill="auto"/>
          </w:tcPr>
          <w:p w14:paraId="51571212" w14:textId="03A62F8F" w:rsidR="00A25FE7" w:rsidRPr="00053602" w:rsidRDefault="00A25FE7" w:rsidP="00A25FE7">
            <w:pPr>
              <w:ind w:right="90"/>
              <w:jc w:val="center"/>
              <w:rPr>
                <w:lang w:bidi="ar-JO"/>
              </w:rPr>
            </w:pPr>
            <w:r>
              <w:rPr>
                <w:lang w:bidi="ar-JO"/>
              </w:rPr>
              <w:t>Flipped learning</w:t>
            </w:r>
          </w:p>
        </w:tc>
        <w:tc>
          <w:tcPr>
            <w:tcW w:w="2491" w:type="dxa"/>
            <w:shd w:val="clear" w:color="auto" w:fill="auto"/>
            <w:vAlign w:val="center"/>
          </w:tcPr>
          <w:p w14:paraId="145D1555" w14:textId="63A55536" w:rsidR="00A25FE7" w:rsidRPr="00053602" w:rsidRDefault="00A25FE7" w:rsidP="00A25FE7">
            <w:pPr>
              <w:ind w:right="90"/>
              <w:jc w:val="center"/>
              <w:rPr>
                <w:lang w:bidi="ar-JO"/>
              </w:rPr>
            </w:pPr>
            <w:r>
              <w:rPr>
                <w:lang w:bidi="ar-JO"/>
              </w:rPr>
              <w:t>Selected review articles</w:t>
            </w:r>
          </w:p>
        </w:tc>
      </w:tr>
      <w:tr w:rsidR="00A25FE7" w:rsidRPr="00A0469A" w14:paraId="791EFE33" w14:textId="77777777" w:rsidTr="001D53AE">
        <w:trPr>
          <w:jc w:val="center"/>
        </w:trPr>
        <w:tc>
          <w:tcPr>
            <w:tcW w:w="955" w:type="dxa"/>
            <w:shd w:val="clear" w:color="auto" w:fill="auto"/>
            <w:vAlign w:val="center"/>
          </w:tcPr>
          <w:p w14:paraId="1BF5F191" w14:textId="77777777" w:rsidR="00A25FE7" w:rsidRPr="00A0469A" w:rsidRDefault="00A25FE7" w:rsidP="00A25FE7">
            <w:pPr>
              <w:ind w:right="90"/>
              <w:jc w:val="center"/>
              <w:rPr>
                <w:b/>
                <w:bCs/>
                <w:lang w:bidi="ar-JO"/>
              </w:rPr>
            </w:pPr>
            <w:r w:rsidRPr="00A0469A">
              <w:rPr>
                <w:b/>
                <w:bCs/>
                <w:lang w:bidi="ar-JO"/>
              </w:rPr>
              <w:t>15</w:t>
            </w:r>
          </w:p>
        </w:tc>
        <w:tc>
          <w:tcPr>
            <w:tcW w:w="4074" w:type="dxa"/>
            <w:shd w:val="clear" w:color="auto" w:fill="auto"/>
            <w:vAlign w:val="center"/>
          </w:tcPr>
          <w:p w14:paraId="454110A8" w14:textId="0B06A0F9" w:rsidR="00A25FE7" w:rsidRPr="00053602" w:rsidRDefault="00A25FE7" w:rsidP="00A25FE7">
            <w:pPr>
              <w:ind w:right="90"/>
              <w:rPr>
                <w:lang w:bidi="ar-JO"/>
              </w:rPr>
            </w:pPr>
            <w:r>
              <w:rPr>
                <w:b/>
                <w:bCs/>
                <w:lang w:bidi="ar-JO"/>
              </w:rPr>
              <w:t>Student presentations</w:t>
            </w:r>
          </w:p>
        </w:tc>
        <w:tc>
          <w:tcPr>
            <w:tcW w:w="2504" w:type="dxa"/>
            <w:shd w:val="clear" w:color="auto" w:fill="auto"/>
          </w:tcPr>
          <w:p w14:paraId="7C5B858D" w14:textId="0C3BE10C" w:rsidR="00A25FE7" w:rsidRPr="00053602" w:rsidRDefault="00A25FE7" w:rsidP="00A25FE7">
            <w:pPr>
              <w:ind w:right="90"/>
              <w:jc w:val="center"/>
              <w:rPr>
                <w:lang w:bidi="ar-JO"/>
              </w:rPr>
            </w:pPr>
            <w:r>
              <w:rPr>
                <w:lang w:bidi="ar-JO"/>
              </w:rPr>
              <w:t>Flipped learning</w:t>
            </w:r>
          </w:p>
        </w:tc>
        <w:tc>
          <w:tcPr>
            <w:tcW w:w="2491" w:type="dxa"/>
            <w:shd w:val="clear" w:color="auto" w:fill="auto"/>
            <w:vAlign w:val="center"/>
          </w:tcPr>
          <w:p w14:paraId="5E1F7D83" w14:textId="458C3E9D" w:rsidR="00A25FE7" w:rsidRPr="00053602" w:rsidRDefault="00A25FE7" w:rsidP="00A25FE7">
            <w:pPr>
              <w:ind w:right="90"/>
              <w:jc w:val="center"/>
              <w:rPr>
                <w:lang w:bidi="ar-JO"/>
              </w:rPr>
            </w:pPr>
            <w:r>
              <w:rPr>
                <w:lang w:bidi="ar-JO"/>
              </w:rPr>
              <w:t>Selected review articles</w:t>
            </w:r>
          </w:p>
        </w:tc>
      </w:tr>
      <w:tr w:rsidR="00A25FE7" w:rsidRPr="00A0469A" w14:paraId="2F7CCA91" w14:textId="77777777" w:rsidTr="001D53AE">
        <w:trPr>
          <w:jc w:val="center"/>
        </w:trPr>
        <w:tc>
          <w:tcPr>
            <w:tcW w:w="955" w:type="dxa"/>
            <w:shd w:val="clear" w:color="auto" w:fill="auto"/>
            <w:vAlign w:val="center"/>
          </w:tcPr>
          <w:p w14:paraId="350AF525" w14:textId="77777777" w:rsidR="00A25FE7" w:rsidRPr="00A0469A" w:rsidRDefault="00A25FE7" w:rsidP="00A25FE7">
            <w:pPr>
              <w:ind w:right="90"/>
              <w:jc w:val="center"/>
              <w:rPr>
                <w:b/>
                <w:bCs/>
                <w:lang w:bidi="ar-JO"/>
              </w:rPr>
            </w:pPr>
            <w:r w:rsidRPr="00A0469A">
              <w:rPr>
                <w:b/>
                <w:bCs/>
                <w:lang w:bidi="ar-JO"/>
              </w:rPr>
              <w:t>16</w:t>
            </w:r>
          </w:p>
        </w:tc>
        <w:tc>
          <w:tcPr>
            <w:tcW w:w="4074" w:type="dxa"/>
            <w:shd w:val="clear" w:color="auto" w:fill="auto"/>
            <w:vAlign w:val="center"/>
          </w:tcPr>
          <w:p w14:paraId="006B67C8" w14:textId="77777777" w:rsidR="00A25FE7" w:rsidRPr="00A0469A" w:rsidRDefault="00A25FE7" w:rsidP="00A25FE7">
            <w:pPr>
              <w:ind w:right="90"/>
              <w:jc w:val="center"/>
              <w:rPr>
                <w:b/>
                <w:bCs/>
                <w:lang w:bidi="ar-JO"/>
              </w:rPr>
            </w:pPr>
            <w:r w:rsidRPr="00A0469A">
              <w:rPr>
                <w:b/>
                <w:bCs/>
                <w:lang w:bidi="ar-JO"/>
              </w:rPr>
              <w:t>Final Exam</w:t>
            </w:r>
          </w:p>
        </w:tc>
        <w:tc>
          <w:tcPr>
            <w:tcW w:w="2504" w:type="dxa"/>
            <w:shd w:val="clear" w:color="auto" w:fill="auto"/>
            <w:vAlign w:val="center"/>
          </w:tcPr>
          <w:p w14:paraId="3379273E" w14:textId="0F253368" w:rsidR="00A25FE7" w:rsidRPr="00A0469A" w:rsidRDefault="00A25FE7" w:rsidP="00A25FE7">
            <w:pPr>
              <w:ind w:right="90"/>
              <w:jc w:val="center"/>
              <w:rPr>
                <w:b/>
                <w:bCs/>
                <w:lang w:bidi="ar-JO"/>
              </w:rPr>
            </w:pPr>
            <w:r>
              <w:rPr>
                <w:b/>
                <w:bCs/>
                <w:lang w:bidi="ar-JO"/>
              </w:rPr>
              <w:t>-</w:t>
            </w:r>
          </w:p>
        </w:tc>
        <w:tc>
          <w:tcPr>
            <w:tcW w:w="2491" w:type="dxa"/>
            <w:shd w:val="clear" w:color="auto" w:fill="auto"/>
            <w:vAlign w:val="center"/>
          </w:tcPr>
          <w:p w14:paraId="49E34938" w14:textId="2131D4C1" w:rsidR="00A25FE7" w:rsidRPr="00A0469A" w:rsidRDefault="00A25FE7" w:rsidP="00A25FE7">
            <w:pPr>
              <w:ind w:right="90"/>
              <w:jc w:val="center"/>
              <w:rPr>
                <w:b/>
                <w:bCs/>
                <w:lang w:bidi="ar-JO"/>
              </w:rPr>
            </w:pPr>
            <w:r>
              <w:rPr>
                <w:b/>
                <w:bCs/>
                <w:lang w:bidi="ar-JO"/>
              </w:rPr>
              <w:t>-</w:t>
            </w:r>
          </w:p>
        </w:tc>
      </w:tr>
    </w:tbl>
    <w:p w14:paraId="6173D6F8" w14:textId="77777777" w:rsidR="00FF2CF6" w:rsidRPr="00C05434" w:rsidRDefault="00FF2CF6" w:rsidP="00FF2CF6">
      <w:pPr>
        <w:ind w:right="90"/>
        <w:rPr>
          <w:i/>
          <w:iCs/>
          <w:sz w:val="20"/>
          <w:szCs w:val="20"/>
          <w:lang w:bidi="ar-JO"/>
        </w:rPr>
      </w:pPr>
      <w:r w:rsidRPr="00C05434">
        <w:rPr>
          <w:i/>
          <w:iCs/>
          <w:sz w:val="20"/>
          <w:szCs w:val="20"/>
          <w:lang w:bidi="ar-JO"/>
        </w:rPr>
        <w:t>* Learning styles: Lecture, flipped learning, learning through projects, learning through problem solving, participatory learning ... etc.</w:t>
      </w:r>
    </w:p>
    <w:p w14:paraId="340ACE12" w14:textId="77777777" w:rsidR="00FF2CF6" w:rsidRPr="00C05434" w:rsidRDefault="00FF2CF6" w:rsidP="00FF2CF6">
      <w:pPr>
        <w:ind w:right="90"/>
        <w:rPr>
          <w:i/>
          <w:iCs/>
          <w:sz w:val="20"/>
          <w:szCs w:val="20"/>
          <w:lang w:bidi="ar-JO"/>
        </w:rPr>
      </w:pPr>
      <w:r w:rsidRPr="00C05434">
        <w:rPr>
          <w:i/>
          <w:iCs/>
          <w:sz w:val="20"/>
          <w:szCs w:val="20"/>
          <w:lang w:bidi="ar-JO"/>
        </w:rPr>
        <w:t>** Reference: Pages in a book, database, recorded lecture, content on the e-learning platform, video, website ... etc.</w:t>
      </w:r>
    </w:p>
    <w:p w14:paraId="1D906A8C" w14:textId="77777777" w:rsidR="00FF2CF6" w:rsidRPr="00FF2CF6" w:rsidRDefault="00FF2CF6" w:rsidP="00FF2CF6">
      <w:pPr>
        <w:rPr>
          <w:sz w:val="20"/>
          <w:szCs w:val="20"/>
          <w:lang w:bidi="ar-JO"/>
        </w:rPr>
      </w:pPr>
    </w:p>
    <w:p w14:paraId="485446D0" w14:textId="77777777" w:rsidR="000856A2" w:rsidRDefault="000856A2" w:rsidP="00FF2CF6">
      <w:pPr>
        <w:rPr>
          <w:b/>
          <w:bCs/>
          <w:lang w:bidi="ar-JO"/>
        </w:rPr>
      </w:pPr>
      <w:r w:rsidRPr="00C05434">
        <w:rPr>
          <w:b/>
          <w:bCs/>
          <w:color w:val="0070C0"/>
          <w:lang w:bidi="ar-JO"/>
        </w:rPr>
        <w:t xml:space="preserve">Schedule of </w:t>
      </w:r>
      <w:r w:rsidR="00C05434">
        <w:rPr>
          <w:b/>
          <w:bCs/>
          <w:color w:val="0070C0"/>
          <w:lang w:bidi="ar-JO"/>
        </w:rPr>
        <w:t>A</w:t>
      </w:r>
      <w:r w:rsidRPr="00C05434">
        <w:rPr>
          <w:b/>
          <w:bCs/>
          <w:color w:val="0070C0"/>
          <w:lang w:bidi="ar-JO"/>
        </w:rPr>
        <w:t xml:space="preserve">synchronous </w:t>
      </w:r>
      <w:r w:rsidR="00C05434">
        <w:rPr>
          <w:b/>
          <w:bCs/>
          <w:color w:val="0070C0"/>
          <w:lang w:bidi="ar-JO"/>
        </w:rPr>
        <w:t>I</w:t>
      </w:r>
      <w:r w:rsidRPr="00C05434">
        <w:rPr>
          <w:b/>
          <w:bCs/>
          <w:color w:val="0070C0"/>
          <w:lang w:bidi="ar-JO"/>
        </w:rPr>
        <w:t xml:space="preserve">nteractive </w:t>
      </w:r>
      <w:r w:rsidR="00C05434">
        <w:rPr>
          <w:b/>
          <w:bCs/>
          <w:color w:val="0070C0"/>
          <w:lang w:bidi="ar-JO"/>
        </w:rPr>
        <w:t>A</w:t>
      </w:r>
      <w:r w:rsidRPr="00C05434">
        <w:rPr>
          <w:b/>
          <w:bCs/>
          <w:color w:val="0070C0"/>
          <w:lang w:bidi="ar-JO"/>
        </w:rPr>
        <w:t>ctivities</w:t>
      </w:r>
      <w:r w:rsidRPr="000856A2">
        <w:rPr>
          <w:b/>
          <w:bCs/>
          <w:lang w:bidi="ar-JO"/>
        </w:rPr>
        <w:t xml:space="preserve"> </w:t>
      </w:r>
      <w:r w:rsidRPr="00C05434">
        <w:rPr>
          <w:i/>
          <w:iCs/>
          <w:sz w:val="20"/>
          <w:szCs w:val="20"/>
          <w:lang w:bidi="ar-JO"/>
        </w:rPr>
        <w:t>(in the case of e-learning and blended learning)</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2"/>
        <w:gridCol w:w="4045"/>
        <w:gridCol w:w="2509"/>
        <w:gridCol w:w="2518"/>
      </w:tblGrid>
      <w:tr w:rsidR="000856A2" w14:paraId="2F16448E" w14:textId="77777777" w:rsidTr="00D0388F">
        <w:trPr>
          <w:jc w:val="center"/>
        </w:trPr>
        <w:tc>
          <w:tcPr>
            <w:tcW w:w="952" w:type="dxa"/>
            <w:shd w:val="clear" w:color="auto" w:fill="9CC2E5"/>
            <w:vAlign w:val="center"/>
          </w:tcPr>
          <w:p w14:paraId="642D7E1D" w14:textId="77777777" w:rsidR="000856A2" w:rsidRPr="00A0469A" w:rsidRDefault="000856A2" w:rsidP="00C05434">
            <w:pPr>
              <w:jc w:val="center"/>
              <w:rPr>
                <w:b/>
                <w:bCs/>
                <w:lang w:bidi="ar-JO"/>
              </w:rPr>
            </w:pPr>
            <w:r w:rsidRPr="00A0469A">
              <w:rPr>
                <w:b/>
                <w:bCs/>
                <w:lang w:bidi="ar-JO"/>
              </w:rPr>
              <w:t>Week</w:t>
            </w:r>
          </w:p>
        </w:tc>
        <w:tc>
          <w:tcPr>
            <w:tcW w:w="4045" w:type="dxa"/>
            <w:shd w:val="clear" w:color="auto" w:fill="9CC2E5"/>
            <w:vAlign w:val="center"/>
          </w:tcPr>
          <w:p w14:paraId="404C1599" w14:textId="77777777" w:rsidR="000856A2" w:rsidRPr="00A0469A" w:rsidRDefault="000856A2" w:rsidP="00C05434">
            <w:pPr>
              <w:jc w:val="center"/>
              <w:rPr>
                <w:b/>
                <w:bCs/>
                <w:lang w:bidi="ar-JO"/>
              </w:rPr>
            </w:pPr>
            <w:r w:rsidRPr="00A0469A">
              <w:rPr>
                <w:b/>
                <w:bCs/>
                <w:lang w:bidi="ar-JO"/>
              </w:rPr>
              <w:t xml:space="preserve">Task / </w:t>
            </w:r>
            <w:r w:rsidR="00C05434">
              <w:rPr>
                <w:b/>
                <w:bCs/>
                <w:lang w:bidi="ar-JO"/>
              </w:rPr>
              <w:t>A</w:t>
            </w:r>
            <w:r w:rsidRPr="00A0469A">
              <w:rPr>
                <w:b/>
                <w:bCs/>
                <w:lang w:bidi="ar-JO"/>
              </w:rPr>
              <w:t>ctivity</w:t>
            </w:r>
          </w:p>
        </w:tc>
        <w:tc>
          <w:tcPr>
            <w:tcW w:w="2509" w:type="dxa"/>
            <w:shd w:val="clear" w:color="auto" w:fill="9CC2E5"/>
            <w:vAlign w:val="center"/>
          </w:tcPr>
          <w:p w14:paraId="41E55A1C" w14:textId="77777777" w:rsidR="000856A2" w:rsidRPr="00A0469A" w:rsidRDefault="000856A2" w:rsidP="00C05434">
            <w:pPr>
              <w:jc w:val="center"/>
              <w:rPr>
                <w:b/>
                <w:bCs/>
                <w:lang w:bidi="ar-JO"/>
              </w:rPr>
            </w:pPr>
            <w:r w:rsidRPr="00A0469A">
              <w:rPr>
                <w:b/>
                <w:bCs/>
                <w:lang w:bidi="ar-JO"/>
              </w:rPr>
              <w:t>Reference</w:t>
            </w:r>
          </w:p>
        </w:tc>
        <w:tc>
          <w:tcPr>
            <w:tcW w:w="2518" w:type="dxa"/>
            <w:shd w:val="clear" w:color="auto" w:fill="9CC2E5"/>
            <w:vAlign w:val="center"/>
          </w:tcPr>
          <w:p w14:paraId="16BEC19C" w14:textId="77777777" w:rsidR="000856A2" w:rsidRPr="00A0469A" w:rsidRDefault="000856A2" w:rsidP="00C05434">
            <w:pPr>
              <w:jc w:val="center"/>
              <w:rPr>
                <w:b/>
                <w:bCs/>
                <w:lang w:bidi="ar-JO"/>
              </w:rPr>
            </w:pPr>
            <w:r w:rsidRPr="00A0469A">
              <w:rPr>
                <w:b/>
                <w:bCs/>
                <w:lang w:bidi="ar-JO"/>
              </w:rPr>
              <w:t xml:space="preserve">Expected </w:t>
            </w:r>
            <w:r w:rsidR="00C05434">
              <w:rPr>
                <w:b/>
                <w:bCs/>
                <w:lang w:bidi="ar-JO"/>
              </w:rPr>
              <w:t>R</w:t>
            </w:r>
            <w:r w:rsidRPr="00A0469A">
              <w:rPr>
                <w:b/>
                <w:bCs/>
                <w:lang w:bidi="ar-JO"/>
              </w:rPr>
              <w:t>esults</w:t>
            </w:r>
          </w:p>
        </w:tc>
      </w:tr>
      <w:tr w:rsidR="000856A2" w14:paraId="0E490DF5" w14:textId="77777777" w:rsidTr="00D0388F">
        <w:trPr>
          <w:jc w:val="center"/>
        </w:trPr>
        <w:tc>
          <w:tcPr>
            <w:tcW w:w="952" w:type="dxa"/>
            <w:shd w:val="clear" w:color="auto" w:fill="auto"/>
            <w:vAlign w:val="center"/>
          </w:tcPr>
          <w:p w14:paraId="0450CEFC" w14:textId="77777777" w:rsidR="000856A2" w:rsidRDefault="0099740E" w:rsidP="00C05434">
            <w:pPr>
              <w:jc w:val="center"/>
              <w:rPr>
                <w:lang w:bidi="ar-JO"/>
              </w:rPr>
            </w:pPr>
            <w:r>
              <w:rPr>
                <w:lang w:bidi="ar-JO"/>
              </w:rPr>
              <w:t>1</w:t>
            </w:r>
          </w:p>
        </w:tc>
        <w:tc>
          <w:tcPr>
            <w:tcW w:w="4045" w:type="dxa"/>
            <w:shd w:val="clear" w:color="auto" w:fill="auto"/>
            <w:vAlign w:val="center"/>
          </w:tcPr>
          <w:p w14:paraId="2B215365" w14:textId="2BBC5CB9" w:rsidR="000856A2" w:rsidRDefault="00D0388F" w:rsidP="00C05434">
            <w:pPr>
              <w:jc w:val="center"/>
              <w:rPr>
                <w:lang w:bidi="ar-JO"/>
              </w:rPr>
            </w:pPr>
            <w:r>
              <w:rPr>
                <w:lang w:bidi="ar-JO"/>
              </w:rPr>
              <w:t>-</w:t>
            </w:r>
          </w:p>
        </w:tc>
        <w:tc>
          <w:tcPr>
            <w:tcW w:w="2509" w:type="dxa"/>
            <w:shd w:val="clear" w:color="auto" w:fill="auto"/>
            <w:vAlign w:val="center"/>
          </w:tcPr>
          <w:p w14:paraId="388905DC" w14:textId="743DE891" w:rsidR="000856A2" w:rsidRDefault="00D0388F" w:rsidP="00C05434">
            <w:pPr>
              <w:jc w:val="center"/>
              <w:rPr>
                <w:lang w:bidi="ar-JO"/>
              </w:rPr>
            </w:pPr>
            <w:r>
              <w:rPr>
                <w:lang w:bidi="ar-JO"/>
              </w:rPr>
              <w:t>-</w:t>
            </w:r>
          </w:p>
        </w:tc>
        <w:tc>
          <w:tcPr>
            <w:tcW w:w="2518" w:type="dxa"/>
            <w:shd w:val="clear" w:color="auto" w:fill="auto"/>
            <w:vAlign w:val="center"/>
          </w:tcPr>
          <w:p w14:paraId="7BB29D4A" w14:textId="060FE7D5" w:rsidR="000856A2" w:rsidRDefault="00D0388F" w:rsidP="00C05434">
            <w:pPr>
              <w:jc w:val="center"/>
              <w:rPr>
                <w:lang w:bidi="ar-JO"/>
              </w:rPr>
            </w:pPr>
            <w:r>
              <w:rPr>
                <w:lang w:bidi="ar-JO"/>
              </w:rPr>
              <w:t>-</w:t>
            </w:r>
          </w:p>
        </w:tc>
      </w:tr>
      <w:tr w:rsidR="0033098E" w14:paraId="45886962" w14:textId="77777777" w:rsidTr="00D0388F">
        <w:trPr>
          <w:jc w:val="center"/>
        </w:trPr>
        <w:tc>
          <w:tcPr>
            <w:tcW w:w="952" w:type="dxa"/>
            <w:shd w:val="clear" w:color="auto" w:fill="auto"/>
            <w:vAlign w:val="center"/>
          </w:tcPr>
          <w:p w14:paraId="23A91D0A" w14:textId="77777777" w:rsidR="0033098E" w:rsidRDefault="0033098E" w:rsidP="0033098E">
            <w:pPr>
              <w:jc w:val="center"/>
              <w:rPr>
                <w:lang w:bidi="ar-JO"/>
              </w:rPr>
            </w:pPr>
            <w:r>
              <w:rPr>
                <w:lang w:bidi="ar-JO"/>
              </w:rPr>
              <w:t>2</w:t>
            </w:r>
          </w:p>
        </w:tc>
        <w:tc>
          <w:tcPr>
            <w:tcW w:w="4045" w:type="dxa"/>
            <w:shd w:val="clear" w:color="auto" w:fill="auto"/>
            <w:vAlign w:val="center"/>
          </w:tcPr>
          <w:p w14:paraId="29CBC27B" w14:textId="77777777" w:rsidR="0033098E" w:rsidRDefault="0033098E" w:rsidP="00F56680">
            <w:pPr>
              <w:pStyle w:val="ListParagraph"/>
              <w:numPr>
                <w:ilvl w:val="0"/>
                <w:numId w:val="46"/>
              </w:numPr>
              <w:ind w:left="375"/>
              <w:rPr>
                <w:lang w:bidi="ar-JO"/>
              </w:rPr>
            </w:pPr>
            <w:r>
              <w:rPr>
                <w:lang w:bidi="ar-JO"/>
              </w:rPr>
              <w:t>Watch a recorded lecture</w:t>
            </w:r>
          </w:p>
        </w:tc>
        <w:tc>
          <w:tcPr>
            <w:tcW w:w="2509" w:type="dxa"/>
            <w:shd w:val="clear" w:color="auto" w:fill="auto"/>
            <w:vAlign w:val="center"/>
          </w:tcPr>
          <w:p w14:paraId="08F0A4DB" w14:textId="77777777" w:rsidR="0033098E" w:rsidRDefault="0033098E" w:rsidP="0033098E">
            <w:pPr>
              <w:jc w:val="center"/>
              <w:rPr>
                <w:lang w:bidi="ar-JO"/>
              </w:rPr>
            </w:pPr>
            <w:r>
              <w:rPr>
                <w:lang w:bidi="ar-JO"/>
              </w:rPr>
              <w:t>Video on the E-learning platform</w:t>
            </w:r>
          </w:p>
        </w:tc>
        <w:tc>
          <w:tcPr>
            <w:tcW w:w="2518" w:type="dxa"/>
            <w:shd w:val="clear" w:color="auto" w:fill="auto"/>
            <w:vAlign w:val="center"/>
          </w:tcPr>
          <w:p w14:paraId="12F11391" w14:textId="77777777" w:rsidR="0033098E" w:rsidRDefault="0033098E" w:rsidP="008A39DC">
            <w:pPr>
              <w:pStyle w:val="ListParagraph"/>
              <w:numPr>
                <w:ilvl w:val="0"/>
                <w:numId w:val="48"/>
              </w:numPr>
              <w:ind w:left="392"/>
              <w:rPr>
                <w:lang w:bidi="ar-JO"/>
              </w:rPr>
            </w:pPr>
            <w:r>
              <w:rPr>
                <w:lang w:bidi="ar-JO"/>
              </w:rPr>
              <w:t>Answer questions embedded in the video</w:t>
            </w:r>
          </w:p>
        </w:tc>
      </w:tr>
      <w:tr w:rsidR="008A39DC" w14:paraId="7E77FED8" w14:textId="77777777" w:rsidTr="00D0388F">
        <w:trPr>
          <w:jc w:val="center"/>
        </w:trPr>
        <w:tc>
          <w:tcPr>
            <w:tcW w:w="952" w:type="dxa"/>
            <w:shd w:val="clear" w:color="auto" w:fill="auto"/>
            <w:vAlign w:val="center"/>
          </w:tcPr>
          <w:p w14:paraId="1D3FA7ED" w14:textId="77777777" w:rsidR="008A39DC" w:rsidRDefault="008A39DC" w:rsidP="008A39DC">
            <w:pPr>
              <w:jc w:val="center"/>
              <w:rPr>
                <w:lang w:bidi="ar-JO"/>
              </w:rPr>
            </w:pPr>
            <w:r>
              <w:rPr>
                <w:lang w:bidi="ar-JO"/>
              </w:rPr>
              <w:t>3</w:t>
            </w:r>
          </w:p>
        </w:tc>
        <w:tc>
          <w:tcPr>
            <w:tcW w:w="4045" w:type="dxa"/>
            <w:shd w:val="clear" w:color="auto" w:fill="auto"/>
            <w:vAlign w:val="center"/>
          </w:tcPr>
          <w:p w14:paraId="23A331E0" w14:textId="46BD355E" w:rsidR="008A39DC" w:rsidRDefault="008A39DC" w:rsidP="008A39DC">
            <w:pPr>
              <w:pStyle w:val="ListParagraph"/>
              <w:numPr>
                <w:ilvl w:val="0"/>
                <w:numId w:val="46"/>
              </w:numPr>
              <w:ind w:left="375"/>
              <w:rPr>
                <w:lang w:bidi="ar-JO"/>
              </w:rPr>
            </w:pPr>
            <w:r>
              <w:rPr>
                <w:lang w:bidi="ar-JO"/>
              </w:rPr>
              <w:t>Watch a recorded lecture</w:t>
            </w:r>
          </w:p>
          <w:p w14:paraId="2E19E1FA" w14:textId="0D6CD7E5" w:rsidR="008A39DC" w:rsidRDefault="008A39DC" w:rsidP="008A39DC">
            <w:pPr>
              <w:pStyle w:val="ListParagraph"/>
              <w:numPr>
                <w:ilvl w:val="0"/>
                <w:numId w:val="46"/>
              </w:numPr>
              <w:ind w:left="375"/>
              <w:rPr>
                <w:lang w:bidi="ar-JO"/>
              </w:rPr>
            </w:pPr>
            <w:r>
              <w:rPr>
                <w:lang w:bidi="ar-JO"/>
              </w:rPr>
              <w:t>Assigning groups and topics for the multimedia presentation</w:t>
            </w:r>
          </w:p>
        </w:tc>
        <w:tc>
          <w:tcPr>
            <w:tcW w:w="2509" w:type="dxa"/>
            <w:shd w:val="clear" w:color="auto" w:fill="auto"/>
            <w:vAlign w:val="center"/>
          </w:tcPr>
          <w:p w14:paraId="31FEF41C" w14:textId="195F34BD" w:rsidR="008A39DC" w:rsidRDefault="008A39DC" w:rsidP="008A39DC">
            <w:pPr>
              <w:jc w:val="center"/>
              <w:rPr>
                <w:lang w:bidi="ar-JO"/>
              </w:rPr>
            </w:pPr>
            <w:r>
              <w:rPr>
                <w:lang w:bidi="ar-JO"/>
              </w:rPr>
              <w:t>Video on the E-learning platform</w:t>
            </w:r>
          </w:p>
        </w:tc>
        <w:tc>
          <w:tcPr>
            <w:tcW w:w="2518" w:type="dxa"/>
            <w:shd w:val="clear" w:color="auto" w:fill="auto"/>
            <w:vAlign w:val="center"/>
          </w:tcPr>
          <w:p w14:paraId="1CE7AA2B" w14:textId="1FF07493" w:rsidR="008A39DC" w:rsidRDefault="008A39DC" w:rsidP="008A39DC">
            <w:pPr>
              <w:pStyle w:val="ListParagraph"/>
              <w:numPr>
                <w:ilvl w:val="0"/>
                <w:numId w:val="48"/>
              </w:numPr>
              <w:ind w:left="392"/>
              <w:rPr>
                <w:lang w:bidi="ar-JO"/>
              </w:rPr>
            </w:pPr>
            <w:r>
              <w:rPr>
                <w:lang w:bidi="ar-JO"/>
              </w:rPr>
              <w:t>Students will be divided into groups and each group will work on a topic for the presentation</w:t>
            </w:r>
          </w:p>
        </w:tc>
      </w:tr>
      <w:tr w:rsidR="008A39DC" w14:paraId="15FE6CB2" w14:textId="77777777" w:rsidTr="00D0388F">
        <w:trPr>
          <w:jc w:val="center"/>
        </w:trPr>
        <w:tc>
          <w:tcPr>
            <w:tcW w:w="952" w:type="dxa"/>
            <w:shd w:val="clear" w:color="auto" w:fill="auto"/>
            <w:vAlign w:val="center"/>
          </w:tcPr>
          <w:p w14:paraId="5C78B2C2" w14:textId="77777777" w:rsidR="008A39DC" w:rsidRDefault="008A39DC" w:rsidP="008A39DC">
            <w:pPr>
              <w:jc w:val="center"/>
              <w:rPr>
                <w:lang w:bidi="ar-JO"/>
              </w:rPr>
            </w:pPr>
            <w:r>
              <w:rPr>
                <w:lang w:bidi="ar-JO"/>
              </w:rPr>
              <w:t>4</w:t>
            </w:r>
          </w:p>
        </w:tc>
        <w:tc>
          <w:tcPr>
            <w:tcW w:w="4045" w:type="dxa"/>
            <w:shd w:val="clear" w:color="auto" w:fill="auto"/>
            <w:vAlign w:val="center"/>
          </w:tcPr>
          <w:p w14:paraId="1D6E93EC" w14:textId="5AD45904" w:rsidR="008A39DC" w:rsidRDefault="008A39DC" w:rsidP="008A39DC">
            <w:pPr>
              <w:pStyle w:val="ListParagraph"/>
              <w:numPr>
                <w:ilvl w:val="0"/>
                <w:numId w:val="46"/>
              </w:numPr>
              <w:ind w:left="375"/>
              <w:rPr>
                <w:lang w:bidi="ar-JO"/>
              </w:rPr>
            </w:pPr>
            <w:r>
              <w:rPr>
                <w:lang w:bidi="ar-JO"/>
              </w:rPr>
              <w:t>Watch a recorded lecture</w:t>
            </w:r>
          </w:p>
        </w:tc>
        <w:tc>
          <w:tcPr>
            <w:tcW w:w="2509" w:type="dxa"/>
            <w:shd w:val="clear" w:color="auto" w:fill="auto"/>
            <w:vAlign w:val="center"/>
          </w:tcPr>
          <w:p w14:paraId="362D773D" w14:textId="6FB76629" w:rsidR="008A39DC" w:rsidRDefault="008A39DC" w:rsidP="008A39DC">
            <w:pPr>
              <w:jc w:val="center"/>
              <w:rPr>
                <w:lang w:bidi="ar-JO"/>
              </w:rPr>
            </w:pPr>
            <w:r>
              <w:rPr>
                <w:lang w:bidi="ar-JO"/>
              </w:rPr>
              <w:t>Video on the E-learning platform</w:t>
            </w:r>
          </w:p>
        </w:tc>
        <w:tc>
          <w:tcPr>
            <w:tcW w:w="2518" w:type="dxa"/>
            <w:shd w:val="clear" w:color="auto" w:fill="auto"/>
            <w:vAlign w:val="center"/>
          </w:tcPr>
          <w:p w14:paraId="094422F9" w14:textId="7CE1D9A8" w:rsidR="008A39DC" w:rsidRDefault="008A39DC" w:rsidP="008A39DC">
            <w:pPr>
              <w:pStyle w:val="ListParagraph"/>
              <w:numPr>
                <w:ilvl w:val="0"/>
                <w:numId w:val="48"/>
              </w:numPr>
              <w:ind w:left="392"/>
              <w:rPr>
                <w:lang w:bidi="ar-JO"/>
              </w:rPr>
            </w:pPr>
            <w:r>
              <w:rPr>
                <w:lang w:bidi="ar-JO"/>
              </w:rPr>
              <w:t>Answer questions embedded in the video</w:t>
            </w:r>
          </w:p>
        </w:tc>
      </w:tr>
      <w:tr w:rsidR="008A39DC" w14:paraId="44F802D7" w14:textId="77777777" w:rsidTr="00D0388F">
        <w:trPr>
          <w:jc w:val="center"/>
        </w:trPr>
        <w:tc>
          <w:tcPr>
            <w:tcW w:w="952" w:type="dxa"/>
            <w:shd w:val="clear" w:color="auto" w:fill="auto"/>
            <w:vAlign w:val="center"/>
          </w:tcPr>
          <w:p w14:paraId="5C9CB204" w14:textId="77777777" w:rsidR="008A39DC" w:rsidRDefault="008A39DC" w:rsidP="008A39DC">
            <w:pPr>
              <w:jc w:val="center"/>
              <w:rPr>
                <w:lang w:bidi="ar-JO"/>
              </w:rPr>
            </w:pPr>
            <w:r>
              <w:rPr>
                <w:lang w:bidi="ar-JO"/>
              </w:rPr>
              <w:t>5</w:t>
            </w:r>
          </w:p>
        </w:tc>
        <w:tc>
          <w:tcPr>
            <w:tcW w:w="4045" w:type="dxa"/>
            <w:shd w:val="clear" w:color="auto" w:fill="auto"/>
            <w:vAlign w:val="center"/>
          </w:tcPr>
          <w:p w14:paraId="1E03BA4C" w14:textId="100EC2F0" w:rsidR="008A39DC" w:rsidRDefault="008A39DC" w:rsidP="008A39DC">
            <w:pPr>
              <w:pStyle w:val="ListParagraph"/>
              <w:numPr>
                <w:ilvl w:val="0"/>
                <w:numId w:val="46"/>
              </w:numPr>
              <w:ind w:left="375"/>
              <w:rPr>
                <w:lang w:bidi="ar-JO"/>
              </w:rPr>
            </w:pPr>
            <w:r>
              <w:rPr>
                <w:lang w:bidi="ar-JO"/>
              </w:rPr>
              <w:t>Watch a recorded lecture</w:t>
            </w:r>
          </w:p>
          <w:p w14:paraId="02663CFE" w14:textId="345E3AD5" w:rsidR="008A39DC" w:rsidRDefault="008A39DC" w:rsidP="008A39DC">
            <w:pPr>
              <w:pStyle w:val="ListParagraph"/>
              <w:numPr>
                <w:ilvl w:val="0"/>
                <w:numId w:val="46"/>
              </w:numPr>
              <w:ind w:left="375"/>
              <w:rPr>
                <w:lang w:bidi="ar-JO"/>
              </w:rPr>
            </w:pPr>
            <w:r>
              <w:rPr>
                <w:lang w:bidi="ar-JO"/>
              </w:rPr>
              <w:t>Online meeting for student groups to work on the presentation</w:t>
            </w:r>
          </w:p>
        </w:tc>
        <w:tc>
          <w:tcPr>
            <w:tcW w:w="2509" w:type="dxa"/>
            <w:shd w:val="clear" w:color="auto" w:fill="auto"/>
            <w:vAlign w:val="center"/>
          </w:tcPr>
          <w:p w14:paraId="273E8137" w14:textId="13E47D0B" w:rsidR="008A39DC" w:rsidRDefault="008A39DC" w:rsidP="008A39DC">
            <w:pPr>
              <w:jc w:val="center"/>
              <w:rPr>
                <w:lang w:bidi="ar-JO"/>
              </w:rPr>
            </w:pPr>
            <w:r>
              <w:rPr>
                <w:lang w:bidi="ar-JO"/>
              </w:rPr>
              <w:t>Video on the E-learning platform</w:t>
            </w:r>
          </w:p>
        </w:tc>
        <w:tc>
          <w:tcPr>
            <w:tcW w:w="2518" w:type="dxa"/>
            <w:shd w:val="clear" w:color="auto" w:fill="auto"/>
            <w:vAlign w:val="center"/>
          </w:tcPr>
          <w:p w14:paraId="23EFE384" w14:textId="336CCEE4" w:rsidR="008A39DC" w:rsidRDefault="008A39DC" w:rsidP="008A39DC">
            <w:pPr>
              <w:pStyle w:val="ListParagraph"/>
              <w:numPr>
                <w:ilvl w:val="0"/>
                <w:numId w:val="48"/>
              </w:numPr>
              <w:ind w:left="392"/>
              <w:rPr>
                <w:lang w:bidi="ar-JO"/>
              </w:rPr>
            </w:pPr>
            <w:r>
              <w:rPr>
                <w:lang w:bidi="ar-JO"/>
              </w:rPr>
              <w:t>A group representative will report progress to the instructor</w:t>
            </w:r>
          </w:p>
        </w:tc>
      </w:tr>
      <w:tr w:rsidR="008A39DC" w14:paraId="712F6959" w14:textId="77777777" w:rsidTr="00D0388F">
        <w:trPr>
          <w:jc w:val="center"/>
        </w:trPr>
        <w:tc>
          <w:tcPr>
            <w:tcW w:w="952" w:type="dxa"/>
            <w:shd w:val="clear" w:color="auto" w:fill="auto"/>
            <w:vAlign w:val="center"/>
          </w:tcPr>
          <w:p w14:paraId="7991BB4F" w14:textId="77777777" w:rsidR="008A39DC" w:rsidRDefault="008A39DC" w:rsidP="008A39DC">
            <w:pPr>
              <w:jc w:val="center"/>
              <w:rPr>
                <w:lang w:bidi="ar-JO"/>
              </w:rPr>
            </w:pPr>
            <w:r>
              <w:rPr>
                <w:lang w:bidi="ar-JO"/>
              </w:rPr>
              <w:t>6</w:t>
            </w:r>
          </w:p>
        </w:tc>
        <w:tc>
          <w:tcPr>
            <w:tcW w:w="4045" w:type="dxa"/>
            <w:shd w:val="clear" w:color="auto" w:fill="auto"/>
            <w:vAlign w:val="center"/>
          </w:tcPr>
          <w:p w14:paraId="66CBB14B" w14:textId="0CACDC2F" w:rsidR="008A39DC" w:rsidRDefault="008A39DC" w:rsidP="008A39DC">
            <w:pPr>
              <w:pStyle w:val="ListParagraph"/>
              <w:numPr>
                <w:ilvl w:val="0"/>
                <w:numId w:val="48"/>
              </w:numPr>
              <w:ind w:left="375"/>
              <w:rPr>
                <w:lang w:bidi="ar-JO"/>
              </w:rPr>
            </w:pPr>
            <w:r>
              <w:rPr>
                <w:lang w:bidi="ar-JO"/>
              </w:rPr>
              <w:t>Watch a recorded lecture</w:t>
            </w:r>
          </w:p>
        </w:tc>
        <w:tc>
          <w:tcPr>
            <w:tcW w:w="2509" w:type="dxa"/>
            <w:shd w:val="clear" w:color="auto" w:fill="auto"/>
            <w:vAlign w:val="center"/>
          </w:tcPr>
          <w:p w14:paraId="2F5D8428" w14:textId="25E12792" w:rsidR="008A39DC" w:rsidRDefault="008A39DC" w:rsidP="008A39DC">
            <w:pPr>
              <w:jc w:val="center"/>
              <w:rPr>
                <w:lang w:bidi="ar-JO"/>
              </w:rPr>
            </w:pPr>
            <w:r>
              <w:rPr>
                <w:lang w:bidi="ar-JO"/>
              </w:rPr>
              <w:t>Video on the E-learning platform</w:t>
            </w:r>
          </w:p>
        </w:tc>
        <w:tc>
          <w:tcPr>
            <w:tcW w:w="2518" w:type="dxa"/>
            <w:shd w:val="clear" w:color="auto" w:fill="auto"/>
            <w:vAlign w:val="center"/>
          </w:tcPr>
          <w:p w14:paraId="31A3BA50" w14:textId="49B7D10C" w:rsidR="008A39DC" w:rsidRDefault="008A39DC" w:rsidP="008A39DC">
            <w:pPr>
              <w:pStyle w:val="ListParagraph"/>
              <w:numPr>
                <w:ilvl w:val="0"/>
                <w:numId w:val="48"/>
              </w:numPr>
              <w:ind w:left="392"/>
              <w:rPr>
                <w:lang w:bidi="ar-JO"/>
              </w:rPr>
            </w:pPr>
            <w:r>
              <w:rPr>
                <w:lang w:bidi="ar-JO"/>
              </w:rPr>
              <w:t>Answer questions embedded in the video</w:t>
            </w:r>
          </w:p>
        </w:tc>
      </w:tr>
      <w:tr w:rsidR="008A39DC" w14:paraId="1DB14860" w14:textId="77777777" w:rsidTr="00D0388F">
        <w:trPr>
          <w:jc w:val="center"/>
        </w:trPr>
        <w:tc>
          <w:tcPr>
            <w:tcW w:w="952" w:type="dxa"/>
            <w:shd w:val="clear" w:color="auto" w:fill="auto"/>
            <w:vAlign w:val="center"/>
          </w:tcPr>
          <w:p w14:paraId="42E976D0" w14:textId="77777777" w:rsidR="008A39DC" w:rsidRDefault="008A39DC" w:rsidP="008A39DC">
            <w:pPr>
              <w:jc w:val="center"/>
              <w:rPr>
                <w:lang w:bidi="ar-JO"/>
              </w:rPr>
            </w:pPr>
            <w:r>
              <w:rPr>
                <w:lang w:bidi="ar-JO"/>
              </w:rPr>
              <w:t>7</w:t>
            </w:r>
          </w:p>
        </w:tc>
        <w:tc>
          <w:tcPr>
            <w:tcW w:w="4045" w:type="dxa"/>
            <w:shd w:val="clear" w:color="auto" w:fill="auto"/>
            <w:vAlign w:val="center"/>
          </w:tcPr>
          <w:p w14:paraId="2CCD1C83" w14:textId="77777777" w:rsidR="008A39DC" w:rsidRDefault="008A39DC" w:rsidP="008A39DC">
            <w:pPr>
              <w:pStyle w:val="ListParagraph"/>
              <w:numPr>
                <w:ilvl w:val="0"/>
                <w:numId w:val="46"/>
              </w:numPr>
              <w:ind w:left="375"/>
              <w:rPr>
                <w:lang w:bidi="ar-JO"/>
              </w:rPr>
            </w:pPr>
            <w:r>
              <w:rPr>
                <w:lang w:bidi="ar-JO"/>
              </w:rPr>
              <w:t>Watch a recorded lecture</w:t>
            </w:r>
          </w:p>
          <w:p w14:paraId="117FF098" w14:textId="53CBA6E7" w:rsidR="008A39DC" w:rsidRDefault="008A39DC" w:rsidP="008A39DC">
            <w:pPr>
              <w:pStyle w:val="ListParagraph"/>
              <w:numPr>
                <w:ilvl w:val="0"/>
                <w:numId w:val="46"/>
              </w:numPr>
              <w:ind w:left="375"/>
              <w:rPr>
                <w:lang w:bidi="ar-JO"/>
              </w:rPr>
            </w:pPr>
            <w:r>
              <w:rPr>
                <w:lang w:bidi="ar-JO"/>
              </w:rPr>
              <w:t>Online meeting for student groups to work on the presentation</w:t>
            </w:r>
          </w:p>
        </w:tc>
        <w:tc>
          <w:tcPr>
            <w:tcW w:w="2509" w:type="dxa"/>
            <w:shd w:val="clear" w:color="auto" w:fill="auto"/>
            <w:vAlign w:val="center"/>
          </w:tcPr>
          <w:p w14:paraId="743DA153" w14:textId="46CED98A" w:rsidR="008A39DC" w:rsidRDefault="008A39DC" w:rsidP="008A39DC">
            <w:pPr>
              <w:jc w:val="center"/>
              <w:rPr>
                <w:lang w:bidi="ar-JO"/>
              </w:rPr>
            </w:pPr>
            <w:r>
              <w:rPr>
                <w:lang w:bidi="ar-JO"/>
              </w:rPr>
              <w:t>Video on the E-learning platform</w:t>
            </w:r>
          </w:p>
        </w:tc>
        <w:tc>
          <w:tcPr>
            <w:tcW w:w="2518" w:type="dxa"/>
            <w:shd w:val="clear" w:color="auto" w:fill="auto"/>
            <w:vAlign w:val="center"/>
          </w:tcPr>
          <w:p w14:paraId="7B62F080" w14:textId="087C5303" w:rsidR="008A39DC" w:rsidRDefault="008A39DC" w:rsidP="008A39DC">
            <w:pPr>
              <w:pStyle w:val="ListParagraph"/>
              <w:numPr>
                <w:ilvl w:val="0"/>
                <w:numId w:val="48"/>
              </w:numPr>
              <w:ind w:left="392"/>
              <w:rPr>
                <w:lang w:bidi="ar-JO"/>
              </w:rPr>
            </w:pPr>
            <w:r>
              <w:rPr>
                <w:lang w:bidi="ar-JO"/>
              </w:rPr>
              <w:t>A group representative will report progress to the instructor</w:t>
            </w:r>
          </w:p>
        </w:tc>
      </w:tr>
      <w:tr w:rsidR="00A25FE7" w14:paraId="6E0BC6E4" w14:textId="77777777" w:rsidTr="00D0388F">
        <w:trPr>
          <w:jc w:val="center"/>
        </w:trPr>
        <w:tc>
          <w:tcPr>
            <w:tcW w:w="952" w:type="dxa"/>
            <w:shd w:val="clear" w:color="auto" w:fill="auto"/>
            <w:vAlign w:val="center"/>
          </w:tcPr>
          <w:p w14:paraId="353257AD" w14:textId="77777777" w:rsidR="00A25FE7" w:rsidRDefault="00A25FE7" w:rsidP="00A25FE7">
            <w:pPr>
              <w:jc w:val="center"/>
              <w:rPr>
                <w:lang w:bidi="ar-JO"/>
              </w:rPr>
            </w:pPr>
            <w:r>
              <w:rPr>
                <w:lang w:bidi="ar-JO"/>
              </w:rPr>
              <w:t>8</w:t>
            </w:r>
          </w:p>
        </w:tc>
        <w:tc>
          <w:tcPr>
            <w:tcW w:w="4045" w:type="dxa"/>
            <w:shd w:val="clear" w:color="auto" w:fill="auto"/>
            <w:vAlign w:val="center"/>
          </w:tcPr>
          <w:p w14:paraId="675A68A7" w14:textId="0D210D76" w:rsidR="00A25FE7" w:rsidRDefault="00A25FE7" w:rsidP="00A25FE7">
            <w:pPr>
              <w:rPr>
                <w:lang w:bidi="ar-JO"/>
              </w:rPr>
            </w:pPr>
            <w:r>
              <w:rPr>
                <w:lang w:bidi="ar-JO"/>
              </w:rPr>
              <w:t>Watch a recorded lecture</w:t>
            </w:r>
          </w:p>
        </w:tc>
        <w:tc>
          <w:tcPr>
            <w:tcW w:w="2509" w:type="dxa"/>
            <w:shd w:val="clear" w:color="auto" w:fill="auto"/>
            <w:vAlign w:val="center"/>
          </w:tcPr>
          <w:p w14:paraId="126DC296" w14:textId="638BCA7D" w:rsidR="00A25FE7" w:rsidRDefault="00A25FE7" w:rsidP="00A25FE7">
            <w:pPr>
              <w:jc w:val="center"/>
              <w:rPr>
                <w:lang w:bidi="ar-JO"/>
              </w:rPr>
            </w:pPr>
            <w:r>
              <w:rPr>
                <w:lang w:bidi="ar-JO"/>
              </w:rPr>
              <w:t>Video on the E-learning platform</w:t>
            </w:r>
          </w:p>
        </w:tc>
        <w:tc>
          <w:tcPr>
            <w:tcW w:w="2518" w:type="dxa"/>
            <w:shd w:val="clear" w:color="auto" w:fill="auto"/>
            <w:vAlign w:val="center"/>
          </w:tcPr>
          <w:p w14:paraId="17CEA7E5" w14:textId="3A48F023" w:rsidR="00A25FE7" w:rsidRDefault="00A25FE7" w:rsidP="00A25FE7">
            <w:pPr>
              <w:jc w:val="center"/>
              <w:rPr>
                <w:lang w:bidi="ar-JO"/>
              </w:rPr>
            </w:pPr>
            <w:r>
              <w:rPr>
                <w:lang w:bidi="ar-JO"/>
              </w:rPr>
              <w:t>Answer questions embedded in the video</w:t>
            </w:r>
          </w:p>
        </w:tc>
      </w:tr>
      <w:tr w:rsidR="00A25FE7" w14:paraId="226765A5" w14:textId="77777777" w:rsidTr="00D0388F">
        <w:trPr>
          <w:jc w:val="center"/>
        </w:trPr>
        <w:tc>
          <w:tcPr>
            <w:tcW w:w="952" w:type="dxa"/>
            <w:shd w:val="clear" w:color="auto" w:fill="auto"/>
            <w:vAlign w:val="center"/>
          </w:tcPr>
          <w:p w14:paraId="16F038F4" w14:textId="63BC326A" w:rsidR="00A25FE7" w:rsidRDefault="00A25FE7" w:rsidP="00A25FE7">
            <w:pPr>
              <w:jc w:val="center"/>
              <w:rPr>
                <w:lang w:bidi="ar-JO"/>
              </w:rPr>
            </w:pPr>
            <w:r>
              <w:rPr>
                <w:lang w:bidi="ar-JO"/>
              </w:rPr>
              <w:t>9</w:t>
            </w:r>
          </w:p>
        </w:tc>
        <w:tc>
          <w:tcPr>
            <w:tcW w:w="4045" w:type="dxa"/>
            <w:shd w:val="clear" w:color="auto" w:fill="auto"/>
            <w:vAlign w:val="center"/>
          </w:tcPr>
          <w:p w14:paraId="18C5A110" w14:textId="20EDF427" w:rsidR="00A25FE7" w:rsidRPr="00E241DA" w:rsidRDefault="00A25FE7" w:rsidP="00A25FE7">
            <w:pPr>
              <w:jc w:val="center"/>
              <w:rPr>
                <w:b/>
                <w:bCs/>
                <w:lang w:bidi="ar-JO"/>
              </w:rPr>
            </w:pPr>
            <w:r w:rsidRPr="00E241DA">
              <w:rPr>
                <w:b/>
                <w:bCs/>
                <w:lang w:bidi="ar-JO"/>
              </w:rPr>
              <w:t>Midterm Exam</w:t>
            </w:r>
          </w:p>
        </w:tc>
        <w:tc>
          <w:tcPr>
            <w:tcW w:w="2509" w:type="dxa"/>
            <w:shd w:val="clear" w:color="auto" w:fill="auto"/>
            <w:vAlign w:val="center"/>
          </w:tcPr>
          <w:p w14:paraId="70C0B408" w14:textId="77777777" w:rsidR="00A25FE7" w:rsidRDefault="00A25FE7" w:rsidP="00A25FE7">
            <w:pPr>
              <w:jc w:val="center"/>
              <w:rPr>
                <w:lang w:bidi="ar-JO"/>
              </w:rPr>
            </w:pPr>
          </w:p>
        </w:tc>
        <w:tc>
          <w:tcPr>
            <w:tcW w:w="2518" w:type="dxa"/>
            <w:shd w:val="clear" w:color="auto" w:fill="auto"/>
            <w:vAlign w:val="center"/>
          </w:tcPr>
          <w:p w14:paraId="2BC79337" w14:textId="77777777" w:rsidR="00A25FE7" w:rsidRDefault="00A25FE7" w:rsidP="00A25FE7">
            <w:pPr>
              <w:jc w:val="center"/>
              <w:rPr>
                <w:lang w:bidi="ar-JO"/>
              </w:rPr>
            </w:pPr>
          </w:p>
        </w:tc>
      </w:tr>
      <w:tr w:rsidR="00A25FE7" w14:paraId="4C06D0D3" w14:textId="77777777" w:rsidTr="00D0388F">
        <w:trPr>
          <w:jc w:val="center"/>
        </w:trPr>
        <w:tc>
          <w:tcPr>
            <w:tcW w:w="952" w:type="dxa"/>
            <w:shd w:val="clear" w:color="auto" w:fill="auto"/>
            <w:vAlign w:val="center"/>
          </w:tcPr>
          <w:p w14:paraId="1996C199" w14:textId="77777777" w:rsidR="00A25FE7" w:rsidRDefault="00A25FE7" w:rsidP="00A25FE7">
            <w:pPr>
              <w:jc w:val="center"/>
              <w:rPr>
                <w:lang w:bidi="ar-JO"/>
              </w:rPr>
            </w:pPr>
            <w:r>
              <w:rPr>
                <w:lang w:bidi="ar-JO"/>
              </w:rPr>
              <w:t>10</w:t>
            </w:r>
          </w:p>
        </w:tc>
        <w:tc>
          <w:tcPr>
            <w:tcW w:w="4045" w:type="dxa"/>
            <w:shd w:val="clear" w:color="auto" w:fill="auto"/>
            <w:vAlign w:val="center"/>
          </w:tcPr>
          <w:p w14:paraId="446259AF" w14:textId="77777777" w:rsidR="00A25FE7" w:rsidRDefault="00A25FE7" w:rsidP="00A25FE7">
            <w:pPr>
              <w:pStyle w:val="ListParagraph"/>
              <w:numPr>
                <w:ilvl w:val="0"/>
                <w:numId w:val="46"/>
              </w:numPr>
              <w:ind w:left="375"/>
              <w:rPr>
                <w:lang w:bidi="ar-JO"/>
              </w:rPr>
            </w:pPr>
            <w:r>
              <w:rPr>
                <w:lang w:bidi="ar-JO"/>
              </w:rPr>
              <w:t>Watch a recorded lecture</w:t>
            </w:r>
          </w:p>
          <w:p w14:paraId="478DCC72" w14:textId="0C176B1D" w:rsidR="00A25FE7" w:rsidRPr="00E241DA" w:rsidRDefault="00A25FE7" w:rsidP="00A25FE7">
            <w:pPr>
              <w:rPr>
                <w:b/>
                <w:bCs/>
                <w:lang w:bidi="ar-JO"/>
              </w:rPr>
            </w:pPr>
            <w:r>
              <w:rPr>
                <w:lang w:bidi="ar-JO"/>
              </w:rPr>
              <w:t>Online meeting for student groups to work on the presentation</w:t>
            </w:r>
          </w:p>
        </w:tc>
        <w:tc>
          <w:tcPr>
            <w:tcW w:w="2509" w:type="dxa"/>
            <w:shd w:val="clear" w:color="auto" w:fill="auto"/>
            <w:vAlign w:val="center"/>
          </w:tcPr>
          <w:p w14:paraId="25E8FE4B" w14:textId="1748AE2B" w:rsidR="00A25FE7" w:rsidRPr="00E241DA" w:rsidRDefault="00A25FE7" w:rsidP="00A25FE7">
            <w:pPr>
              <w:jc w:val="center"/>
              <w:rPr>
                <w:b/>
                <w:bCs/>
                <w:lang w:bidi="ar-JO"/>
              </w:rPr>
            </w:pPr>
            <w:r>
              <w:rPr>
                <w:lang w:bidi="ar-JO"/>
              </w:rPr>
              <w:t>Video on the E-learning platform</w:t>
            </w:r>
          </w:p>
        </w:tc>
        <w:tc>
          <w:tcPr>
            <w:tcW w:w="2518" w:type="dxa"/>
            <w:shd w:val="clear" w:color="auto" w:fill="auto"/>
            <w:vAlign w:val="center"/>
          </w:tcPr>
          <w:p w14:paraId="767044A8" w14:textId="0B545C65" w:rsidR="00A25FE7" w:rsidRPr="008A39DC" w:rsidRDefault="00A25FE7" w:rsidP="00A25FE7">
            <w:pPr>
              <w:pStyle w:val="ListParagraph"/>
              <w:numPr>
                <w:ilvl w:val="0"/>
                <w:numId w:val="48"/>
              </w:numPr>
              <w:ind w:left="392"/>
              <w:rPr>
                <w:b/>
                <w:bCs/>
                <w:lang w:bidi="ar-JO"/>
              </w:rPr>
            </w:pPr>
            <w:r>
              <w:rPr>
                <w:lang w:bidi="ar-JO"/>
              </w:rPr>
              <w:t>A group representative will report progress to the instructor</w:t>
            </w:r>
          </w:p>
        </w:tc>
      </w:tr>
      <w:tr w:rsidR="00A25FE7" w14:paraId="30722CEA" w14:textId="77777777" w:rsidTr="00D0388F">
        <w:trPr>
          <w:jc w:val="center"/>
        </w:trPr>
        <w:tc>
          <w:tcPr>
            <w:tcW w:w="952" w:type="dxa"/>
            <w:shd w:val="clear" w:color="auto" w:fill="auto"/>
            <w:vAlign w:val="center"/>
          </w:tcPr>
          <w:p w14:paraId="3C8608CB" w14:textId="77777777" w:rsidR="00A25FE7" w:rsidRDefault="00A25FE7" w:rsidP="00A25FE7">
            <w:pPr>
              <w:jc w:val="center"/>
              <w:rPr>
                <w:lang w:bidi="ar-JO"/>
              </w:rPr>
            </w:pPr>
            <w:r>
              <w:rPr>
                <w:lang w:bidi="ar-JO"/>
              </w:rPr>
              <w:lastRenderedPageBreak/>
              <w:t>11</w:t>
            </w:r>
          </w:p>
        </w:tc>
        <w:tc>
          <w:tcPr>
            <w:tcW w:w="4045" w:type="dxa"/>
            <w:shd w:val="clear" w:color="auto" w:fill="auto"/>
            <w:vAlign w:val="center"/>
          </w:tcPr>
          <w:p w14:paraId="7D0C1AED" w14:textId="0C20735D" w:rsidR="00A25FE7" w:rsidRDefault="00A25FE7" w:rsidP="00A25FE7">
            <w:pPr>
              <w:pStyle w:val="ListParagraph"/>
              <w:numPr>
                <w:ilvl w:val="0"/>
                <w:numId w:val="47"/>
              </w:numPr>
              <w:ind w:left="375"/>
              <w:rPr>
                <w:lang w:bidi="ar-JO"/>
              </w:rPr>
            </w:pPr>
            <w:r>
              <w:rPr>
                <w:lang w:bidi="ar-JO"/>
              </w:rPr>
              <w:t>Watch a recorded lecture</w:t>
            </w:r>
          </w:p>
        </w:tc>
        <w:tc>
          <w:tcPr>
            <w:tcW w:w="2509" w:type="dxa"/>
            <w:shd w:val="clear" w:color="auto" w:fill="auto"/>
            <w:vAlign w:val="center"/>
          </w:tcPr>
          <w:p w14:paraId="5471E55E" w14:textId="3088104E" w:rsidR="00A25FE7" w:rsidRDefault="00A25FE7" w:rsidP="00A25FE7">
            <w:pPr>
              <w:jc w:val="center"/>
              <w:rPr>
                <w:lang w:bidi="ar-JO"/>
              </w:rPr>
            </w:pPr>
            <w:r>
              <w:rPr>
                <w:lang w:bidi="ar-JO"/>
              </w:rPr>
              <w:t>Video on the E-learning platform</w:t>
            </w:r>
          </w:p>
        </w:tc>
        <w:tc>
          <w:tcPr>
            <w:tcW w:w="2518" w:type="dxa"/>
            <w:shd w:val="clear" w:color="auto" w:fill="auto"/>
            <w:vAlign w:val="center"/>
          </w:tcPr>
          <w:p w14:paraId="307916F3" w14:textId="13D3DC68" w:rsidR="00A25FE7" w:rsidRDefault="00A25FE7" w:rsidP="00A25FE7">
            <w:pPr>
              <w:pStyle w:val="ListParagraph"/>
              <w:numPr>
                <w:ilvl w:val="0"/>
                <w:numId w:val="48"/>
              </w:numPr>
              <w:ind w:left="392"/>
              <w:rPr>
                <w:lang w:bidi="ar-JO"/>
              </w:rPr>
            </w:pPr>
            <w:r>
              <w:rPr>
                <w:lang w:bidi="ar-JO"/>
              </w:rPr>
              <w:t>Answer questions embedded in the video</w:t>
            </w:r>
          </w:p>
        </w:tc>
      </w:tr>
      <w:tr w:rsidR="00A25FE7" w14:paraId="25093C42" w14:textId="77777777" w:rsidTr="00D0388F">
        <w:trPr>
          <w:jc w:val="center"/>
        </w:trPr>
        <w:tc>
          <w:tcPr>
            <w:tcW w:w="952" w:type="dxa"/>
            <w:shd w:val="clear" w:color="auto" w:fill="auto"/>
            <w:vAlign w:val="center"/>
          </w:tcPr>
          <w:p w14:paraId="2731CF2C" w14:textId="77777777" w:rsidR="00A25FE7" w:rsidRDefault="00A25FE7" w:rsidP="00A25FE7">
            <w:pPr>
              <w:jc w:val="center"/>
              <w:rPr>
                <w:lang w:bidi="ar-JO"/>
              </w:rPr>
            </w:pPr>
            <w:r>
              <w:rPr>
                <w:lang w:bidi="ar-JO"/>
              </w:rPr>
              <w:t>12</w:t>
            </w:r>
          </w:p>
        </w:tc>
        <w:tc>
          <w:tcPr>
            <w:tcW w:w="4045" w:type="dxa"/>
            <w:shd w:val="clear" w:color="auto" w:fill="auto"/>
            <w:vAlign w:val="center"/>
          </w:tcPr>
          <w:p w14:paraId="1D91ED76" w14:textId="77777777" w:rsidR="00A25FE7" w:rsidRDefault="00A25FE7" w:rsidP="00A25FE7">
            <w:pPr>
              <w:pStyle w:val="ListParagraph"/>
              <w:numPr>
                <w:ilvl w:val="0"/>
                <w:numId w:val="46"/>
              </w:numPr>
              <w:ind w:left="375"/>
              <w:rPr>
                <w:lang w:bidi="ar-JO"/>
              </w:rPr>
            </w:pPr>
            <w:r>
              <w:rPr>
                <w:lang w:bidi="ar-JO"/>
              </w:rPr>
              <w:t>Watch a recorded lecture</w:t>
            </w:r>
          </w:p>
          <w:p w14:paraId="3CE58D5F" w14:textId="024F7DE5" w:rsidR="00A25FE7" w:rsidRDefault="00A25FE7" w:rsidP="00A25FE7">
            <w:pPr>
              <w:pStyle w:val="ListParagraph"/>
              <w:numPr>
                <w:ilvl w:val="0"/>
                <w:numId w:val="47"/>
              </w:numPr>
              <w:ind w:left="375"/>
              <w:rPr>
                <w:lang w:bidi="ar-JO"/>
              </w:rPr>
            </w:pPr>
            <w:r>
              <w:rPr>
                <w:lang w:bidi="ar-JO"/>
              </w:rPr>
              <w:t>Online meeting for student groups to work on the presentation</w:t>
            </w:r>
          </w:p>
        </w:tc>
        <w:tc>
          <w:tcPr>
            <w:tcW w:w="2509" w:type="dxa"/>
            <w:shd w:val="clear" w:color="auto" w:fill="auto"/>
            <w:vAlign w:val="center"/>
          </w:tcPr>
          <w:p w14:paraId="4D6D4CCD" w14:textId="384E6D41" w:rsidR="00A25FE7" w:rsidRDefault="00A25FE7" w:rsidP="00A25FE7">
            <w:pPr>
              <w:jc w:val="center"/>
              <w:rPr>
                <w:lang w:bidi="ar-JO"/>
              </w:rPr>
            </w:pPr>
            <w:r>
              <w:rPr>
                <w:lang w:bidi="ar-JO"/>
              </w:rPr>
              <w:t>Video on the E-learning platform</w:t>
            </w:r>
          </w:p>
        </w:tc>
        <w:tc>
          <w:tcPr>
            <w:tcW w:w="2518" w:type="dxa"/>
            <w:shd w:val="clear" w:color="auto" w:fill="auto"/>
            <w:vAlign w:val="center"/>
          </w:tcPr>
          <w:p w14:paraId="752845C3" w14:textId="39A77C63" w:rsidR="00A25FE7" w:rsidRDefault="00A25FE7" w:rsidP="00A25FE7">
            <w:pPr>
              <w:pStyle w:val="ListParagraph"/>
              <w:numPr>
                <w:ilvl w:val="0"/>
                <w:numId w:val="48"/>
              </w:numPr>
              <w:ind w:left="392"/>
              <w:rPr>
                <w:lang w:bidi="ar-JO"/>
              </w:rPr>
            </w:pPr>
            <w:r>
              <w:rPr>
                <w:lang w:bidi="ar-JO"/>
              </w:rPr>
              <w:t>A group representative will report progress to the instructor</w:t>
            </w:r>
          </w:p>
        </w:tc>
      </w:tr>
      <w:tr w:rsidR="00A25FE7" w14:paraId="7180097F" w14:textId="77777777" w:rsidTr="00D0388F">
        <w:trPr>
          <w:jc w:val="center"/>
        </w:trPr>
        <w:tc>
          <w:tcPr>
            <w:tcW w:w="952" w:type="dxa"/>
            <w:shd w:val="clear" w:color="auto" w:fill="auto"/>
            <w:vAlign w:val="center"/>
          </w:tcPr>
          <w:p w14:paraId="6E597189" w14:textId="77777777" w:rsidR="00A25FE7" w:rsidRDefault="00A25FE7" w:rsidP="00A25FE7">
            <w:pPr>
              <w:jc w:val="center"/>
              <w:rPr>
                <w:lang w:bidi="ar-JO"/>
              </w:rPr>
            </w:pPr>
            <w:r>
              <w:rPr>
                <w:lang w:bidi="ar-JO"/>
              </w:rPr>
              <w:t>13</w:t>
            </w:r>
          </w:p>
        </w:tc>
        <w:tc>
          <w:tcPr>
            <w:tcW w:w="4045" w:type="dxa"/>
            <w:shd w:val="clear" w:color="auto" w:fill="auto"/>
            <w:vAlign w:val="center"/>
          </w:tcPr>
          <w:p w14:paraId="7865927F" w14:textId="1364A30C" w:rsidR="00A25FE7" w:rsidRDefault="00A25FE7" w:rsidP="00A25FE7">
            <w:pPr>
              <w:pStyle w:val="ListParagraph"/>
              <w:numPr>
                <w:ilvl w:val="0"/>
                <w:numId w:val="47"/>
              </w:numPr>
              <w:ind w:left="375"/>
              <w:rPr>
                <w:lang w:bidi="ar-JO"/>
              </w:rPr>
            </w:pPr>
            <w:r>
              <w:rPr>
                <w:lang w:bidi="ar-JO"/>
              </w:rPr>
              <w:t>Student presentations</w:t>
            </w:r>
          </w:p>
        </w:tc>
        <w:tc>
          <w:tcPr>
            <w:tcW w:w="2509" w:type="dxa"/>
            <w:shd w:val="clear" w:color="auto" w:fill="auto"/>
            <w:vAlign w:val="center"/>
          </w:tcPr>
          <w:p w14:paraId="6BB20A8B" w14:textId="77777777" w:rsidR="00A25FE7" w:rsidRDefault="00A25FE7" w:rsidP="00A25FE7">
            <w:pPr>
              <w:jc w:val="center"/>
              <w:rPr>
                <w:lang w:bidi="ar-JO"/>
              </w:rPr>
            </w:pPr>
            <w:r>
              <w:rPr>
                <w:lang w:bidi="ar-JO"/>
              </w:rPr>
              <w:t>-</w:t>
            </w:r>
          </w:p>
        </w:tc>
        <w:tc>
          <w:tcPr>
            <w:tcW w:w="2518" w:type="dxa"/>
            <w:shd w:val="clear" w:color="auto" w:fill="auto"/>
            <w:vAlign w:val="center"/>
          </w:tcPr>
          <w:p w14:paraId="284B72CE" w14:textId="77777777" w:rsidR="00A25FE7" w:rsidRDefault="00A25FE7" w:rsidP="00A25FE7">
            <w:pPr>
              <w:pStyle w:val="ListParagraph"/>
              <w:numPr>
                <w:ilvl w:val="0"/>
                <w:numId w:val="48"/>
              </w:numPr>
              <w:ind w:left="392"/>
              <w:rPr>
                <w:lang w:bidi="ar-JO"/>
              </w:rPr>
            </w:pPr>
            <w:r>
              <w:rPr>
                <w:lang w:bidi="ar-JO"/>
              </w:rPr>
              <w:t>Presentations marked out of 20</w:t>
            </w:r>
          </w:p>
        </w:tc>
      </w:tr>
      <w:tr w:rsidR="00A25FE7" w14:paraId="0969EB03" w14:textId="77777777" w:rsidTr="00D0388F">
        <w:trPr>
          <w:jc w:val="center"/>
        </w:trPr>
        <w:tc>
          <w:tcPr>
            <w:tcW w:w="952" w:type="dxa"/>
            <w:shd w:val="clear" w:color="auto" w:fill="auto"/>
            <w:vAlign w:val="center"/>
          </w:tcPr>
          <w:p w14:paraId="57F943F9" w14:textId="77777777" w:rsidR="00A25FE7" w:rsidRDefault="00A25FE7" w:rsidP="00A25FE7">
            <w:pPr>
              <w:jc w:val="center"/>
              <w:rPr>
                <w:lang w:bidi="ar-JO"/>
              </w:rPr>
            </w:pPr>
            <w:r>
              <w:rPr>
                <w:lang w:bidi="ar-JO"/>
              </w:rPr>
              <w:t>14</w:t>
            </w:r>
          </w:p>
        </w:tc>
        <w:tc>
          <w:tcPr>
            <w:tcW w:w="4045" w:type="dxa"/>
            <w:shd w:val="clear" w:color="auto" w:fill="auto"/>
            <w:vAlign w:val="center"/>
          </w:tcPr>
          <w:p w14:paraId="10B18499" w14:textId="45E81560" w:rsidR="00A25FE7" w:rsidRDefault="00A25FE7" w:rsidP="00A25FE7">
            <w:pPr>
              <w:pStyle w:val="ListParagraph"/>
              <w:numPr>
                <w:ilvl w:val="0"/>
                <w:numId w:val="47"/>
              </w:numPr>
              <w:ind w:left="375"/>
              <w:rPr>
                <w:lang w:bidi="ar-JO"/>
              </w:rPr>
            </w:pPr>
            <w:r>
              <w:rPr>
                <w:lang w:bidi="ar-JO"/>
              </w:rPr>
              <w:t>Student presentation</w:t>
            </w:r>
            <w:bookmarkStart w:id="0" w:name="_GoBack"/>
            <w:bookmarkEnd w:id="0"/>
            <w:r>
              <w:rPr>
                <w:lang w:bidi="ar-JO"/>
              </w:rPr>
              <w:t>s</w:t>
            </w:r>
          </w:p>
        </w:tc>
        <w:tc>
          <w:tcPr>
            <w:tcW w:w="2509" w:type="dxa"/>
            <w:shd w:val="clear" w:color="auto" w:fill="auto"/>
            <w:vAlign w:val="center"/>
          </w:tcPr>
          <w:p w14:paraId="05388C98" w14:textId="77777777" w:rsidR="00A25FE7" w:rsidRDefault="00A25FE7" w:rsidP="00A25FE7">
            <w:pPr>
              <w:jc w:val="center"/>
              <w:rPr>
                <w:lang w:bidi="ar-JO"/>
              </w:rPr>
            </w:pPr>
            <w:r>
              <w:rPr>
                <w:lang w:bidi="ar-JO"/>
              </w:rPr>
              <w:t>-</w:t>
            </w:r>
          </w:p>
        </w:tc>
        <w:tc>
          <w:tcPr>
            <w:tcW w:w="2518" w:type="dxa"/>
            <w:shd w:val="clear" w:color="auto" w:fill="auto"/>
          </w:tcPr>
          <w:p w14:paraId="657660BC" w14:textId="77777777" w:rsidR="00A25FE7" w:rsidRDefault="00A25FE7" w:rsidP="00A25FE7">
            <w:pPr>
              <w:pStyle w:val="ListParagraph"/>
              <w:numPr>
                <w:ilvl w:val="0"/>
                <w:numId w:val="48"/>
              </w:numPr>
              <w:ind w:left="392"/>
              <w:rPr>
                <w:lang w:bidi="ar-JO"/>
              </w:rPr>
            </w:pPr>
            <w:r w:rsidRPr="00286929">
              <w:rPr>
                <w:lang w:bidi="ar-JO"/>
              </w:rPr>
              <w:t>Presentations marked out of 20</w:t>
            </w:r>
          </w:p>
        </w:tc>
      </w:tr>
      <w:tr w:rsidR="00A25FE7" w14:paraId="0A28B454" w14:textId="77777777" w:rsidTr="00D0388F">
        <w:trPr>
          <w:jc w:val="center"/>
        </w:trPr>
        <w:tc>
          <w:tcPr>
            <w:tcW w:w="952" w:type="dxa"/>
            <w:shd w:val="clear" w:color="auto" w:fill="auto"/>
            <w:vAlign w:val="center"/>
          </w:tcPr>
          <w:p w14:paraId="3F6975FB" w14:textId="77777777" w:rsidR="00A25FE7" w:rsidRDefault="00A25FE7" w:rsidP="00A25FE7">
            <w:pPr>
              <w:jc w:val="center"/>
              <w:rPr>
                <w:lang w:bidi="ar-JO"/>
              </w:rPr>
            </w:pPr>
            <w:r>
              <w:rPr>
                <w:lang w:bidi="ar-JO"/>
              </w:rPr>
              <w:t>15</w:t>
            </w:r>
          </w:p>
        </w:tc>
        <w:tc>
          <w:tcPr>
            <w:tcW w:w="4045" w:type="dxa"/>
            <w:shd w:val="clear" w:color="auto" w:fill="auto"/>
            <w:vAlign w:val="center"/>
          </w:tcPr>
          <w:p w14:paraId="4BDFF83F" w14:textId="41E4A28E" w:rsidR="00A25FE7" w:rsidRDefault="00A25FE7" w:rsidP="00A25FE7">
            <w:pPr>
              <w:pStyle w:val="ListParagraph"/>
              <w:numPr>
                <w:ilvl w:val="0"/>
                <w:numId w:val="47"/>
              </w:numPr>
              <w:ind w:left="375"/>
              <w:rPr>
                <w:lang w:bidi="ar-JO"/>
              </w:rPr>
            </w:pPr>
            <w:r>
              <w:rPr>
                <w:lang w:bidi="ar-JO"/>
              </w:rPr>
              <w:t>Student presentations</w:t>
            </w:r>
          </w:p>
        </w:tc>
        <w:tc>
          <w:tcPr>
            <w:tcW w:w="2509" w:type="dxa"/>
            <w:shd w:val="clear" w:color="auto" w:fill="auto"/>
            <w:vAlign w:val="center"/>
          </w:tcPr>
          <w:p w14:paraId="6A436F76" w14:textId="77777777" w:rsidR="00A25FE7" w:rsidRDefault="00A25FE7" w:rsidP="00A25FE7">
            <w:pPr>
              <w:jc w:val="center"/>
              <w:rPr>
                <w:lang w:bidi="ar-JO"/>
              </w:rPr>
            </w:pPr>
            <w:r>
              <w:rPr>
                <w:lang w:bidi="ar-JO"/>
              </w:rPr>
              <w:t>-</w:t>
            </w:r>
          </w:p>
        </w:tc>
        <w:tc>
          <w:tcPr>
            <w:tcW w:w="2518" w:type="dxa"/>
            <w:shd w:val="clear" w:color="auto" w:fill="auto"/>
          </w:tcPr>
          <w:p w14:paraId="3817F542" w14:textId="77777777" w:rsidR="00A25FE7" w:rsidRDefault="00A25FE7" w:rsidP="00A25FE7">
            <w:pPr>
              <w:pStyle w:val="ListParagraph"/>
              <w:numPr>
                <w:ilvl w:val="0"/>
                <w:numId w:val="48"/>
              </w:numPr>
              <w:ind w:left="392"/>
              <w:rPr>
                <w:lang w:bidi="ar-JO"/>
              </w:rPr>
            </w:pPr>
            <w:r w:rsidRPr="00286929">
              <w:rPr>
                <w:lang w:bidi="ar-JO"/>
              </w:rPr>
              <w:t>Presentations marked out of 20</w:t>
            </w:r>
          </w:p>
        </w:tc>
      </w:tr>
      <w:tr w:rsidR="00A25FE7" w14:paraId="5C578197" w14:textId="77777777" w:rsidTr="00D0388F">
        <w:trPr>
          <w:jc w:val="center"/>
        </w:trPr>
        <w:tc>
          <w:tcPr>
            <w:tcW w:w="952" w:type="dxa"/>
            <w:shd w:val="clear" w:color="auto" w:fill="auto"/>
            <w:vAlign w:val="center"/>
          </w:tcPr>
          <w:p w14:paraId="569ABBB4" w14:textId="77777777" w:rsidR="00A25FE7" w:rsidRDefault="00A25FE7" w:rsidP="00A25FE7">
            <w:pPr>
              <w:jc w:val="center"/>
              <w:rPr>
                <w:lang w:bidi="ar-JO"/>
              </w:rPr>
            </w:pPr>
            <w:r>
              <w:rPr>
                <w:lang w:bidi="ar-JO"/>
              </w:rPr>
              <w:t>16</w:t>
            </w:r>
          </w:p>
        </w:tc>
        <w:tc>
          <w:tcPr>
            <w:tcW w:w="4045" w:type="dxa"/>
            <w:shd w:val="clear" w:color="auto" w:fill="auto"/>
            <w:vAlign w:val="center"/>
          </w:tcPr>
          <w:p w14:paraId="091FC348" w14:textId="77777777" w:rsidR="00A25FE7" w:rsidRPr="00E241DA" w:rsidRDefault="00A25FE7" w:rsidP="00A25FE7">
            <w:pPr>
              <w:jc w:val="center"/>
              <w:rPr>
                <w:b/>
                <w:bCs/>
                <w:lang w:bidi="ar-JO"/>
              </w:rPr>
            </w:pPr>
            <w:r>
              <w:rPr>
                <w:b/>
                <w:bCs/>
                <w:lang w:bidi="ar-JO"/>
              </w:rPr>
              <w:t>Final Exam</w:t>
            </w:r>
          </w:p>
        </w:tc>
        <w:tc>
          <w:tcPr>
            <w:tcW w:w="2509" w:type="dxa"/>
            <w:shd w:val="clear" w:color="auto" w:fill="auto"/>
            <w:vAlign w:val="center"/>
          </w:tcPr>
          <w:p w14:paraId="2293614C" w14:textId="77777777" w:rsidR="00A25FE7" w:rsidRDefault="00A25FE7" w:rsidP="00A25FE7">
            <w:pPr>
              <w:jc w:val="center"/>
              <w:rPr>
                <w:lang w:bidi="ar-JO"/>
              </w:rPr>
            </w:pPr>
          </w:p>
        </w:tc>
        <w:tc>
          <w:tcPr>
            <w:tcW w:w="2518" w:type="dxa"/>
            <w:shd w:val="clear" w:color="auto" w:fill="auto"/>
            <w:vAlign w:val="center"/>
          </w:tcPr>
          <w:p w14:paraId="0B0866AC" w14:textId="77777777" w:rsidR="00A25FE7" w:rsidRDefault="00A25FE7" w:rsidP="00A25FE7">
            <w:pPr>
              <w:jc w:val="center"/>
              <w:rPr>
                <w:lang w:bidi="ar-JO"/>
              </w:rPr>
            </w:pPr>
          </w:p>
        </w:tc>
      </w:tr>
    </w:tbl>
    <w:p w14:paraId="24136509" w14:textId="77777777" w:rsidR="006C6572" w:rsidRPr="000856A2" w:rsidRDefault="006C6572" w:rsidP="000856A2">
      <w:pPr>
        <w:rPr>
          <w:lang w:bidi="ar-JO"/>
        </w:rPr>
      </w:pPr>
    </w:p>
    <w:sectPr w:rsidR="006C6572" w:rsidRPr="000856A2" w:rsidSect="00F2354A">
      <w:headerReference w:type="default" r:id="rId9"/>
      <w:footerReference w:type="default" r:id="rId10"/>
      <w:headerReference w:type="first" r:id="rId11"/>
      <w:footerReference w:type="first" r:id="rId12"/>
      <w:pgSz w:w="11906" w:h="16838" w:code="9"/>
      <w:pgMar w:top="720" w:right="720" w:bottom="720" w:left="720" w:header="180" w:footer="288" w:gutter="432"/>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A38AC" w14:textId="77777777" w:rsidR="00A0564D" w:rsidRDefault="00A0564D">
      <w:r>
        <w:separator/>
      </w:r>
    </w:p>
  </w:endnote>
  <w:endnote w:type="continuationSeparator" w:id="0">
    <w:p w14:paraId="0564D31A" w14:textId="77777777" w:rsidR="00A0564D" w:rsidRDefault="00A05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BF3BD3" w14:textId="77777777" w:rsidR="004E0CF4" w:rsidRPr="00421E14" w:rsidRDefault="00461E0C" w:rsidP="00E148A8">
    <w:pPr>
      <w:pStyle w:val="Footer"/>
      <w:rPr>
        <w:sz w:val="20"/>
        <w:szCs w:val="20"/>
        <w:rtl/>
        <w:lang w:bidi="ar-JO"/>
      </w:rPr>
    </w:pPr>
    <w:r w:rsidRPr="00421E14">
      <w:rPr>
        <w:rStyle w:val="PageNumber"/>
        <w:sz w:val="20"/>
        <w:szCs w:val="20"/>
      </w:rPr>
      <w:t>QF</w:t>
    </w:r>
    <w:r w:rsidR="005D277C">
      <w:rPr>
        <w:rStyle w:val="PageNumber"/>
        <w:sz w:val="20"/>
        <w:szCs w:val="20"/>
      </w:rPr>
      <w:t>02</w:t>
    </w:r>
    <w:r w:rsidRPr="00421E14">
      <w:rPr>
        <w:rStyle w:val="PageNumber"/>
        <w:sz w:val="20"/>
        <w:szCs w:val="20"/>
      </w:rPr>
      <w:t>/0</w:t>
    </w:r>
    <w:r w:rsidR="00AB10C3" w:rsidRPr="00421E14">
      <w:rPr>
        <w:rStyle w:val="PageNumber"/>
        <w:sz w:val="20"/>
        <w:szCs w:val="20"/>
      </w:rPr>
      <w:t>4</w:t>
    </w:r>
    <w:r w:rsidRPr="00421E14">
      <w:rPr>
        <w:rStyle w:val="PageNumber"/>
        <w:sz w:val="20"/>
        <w:szCs w:val="20"/>
      </w:rPr>
      <w:t>0</w:t>
    </w:r>
    <w:r w:rsidR="00E148A8">
      <w:rPr>
        <w:rStyle w:val="PageNumber"/>
        <w:sz w:val="20"/>
        <w:szCs w:val="20"/>
      </w:rPr>
      <w:t>8</w:t>
    </w:r>
    <w:r w:rsidR="00795695">
      <w:rPr>
        <w:rStyle w:val="PageNumber"/>
        <w:sz w:val="20"/>
        <w:szCs w:val="20"/>
      </w:rPr>
      <w:t xml:space="preserve"> </w:t>
    </w:r>
    <w:r w:rsidR="00BB6FF2" w:rsidRPr="00421E14">
      <w:rPr>
        <w:sz w:val="20"/>
        <w:szCs w:val="20"/>
      </w:rPr>
      <w:t xml:space="preserve">– </w:t>
    </w:r>
    <w:r w:rsidR="00795695">
      <w:rPr>
        <w:sz w:val="20"/>
        <w:szCs w:val="20"/>
      </w:rPr>
      <w:t>P</w:t>
    </w:r>
    <w:r w:rsidR="00BB6FF2" w:rsidRPr="00421E14">
      <w:rPr>
        <w:sz w:val="20"/>
        <w:szCs w:val="20"/>
      </w:rPr>
      <w:t xml:space="preserve">age </w:t>
    </w:r>
    <w:r w:rsidR="00BB6FF2" w:rsidRPr="00421E14">
      <w:rPr>
        <w:rStyle w:val="PageNumber"/>
        <w:sz w:val="20"/>
        <w:szCs w:val="20"/>
      </w:rPr>
      <w:fldChar w:fldCharType="begin"/>
    </w:r>
    <w:r w:rsidR="00BB6FF2" w:rsidRPr="00421E14">
      <w:rPr>
        <w:rStyle w:val="PageNumber"/>
        <w:sz w:val="20"/>
        <w:szCs w:val="20"/>
      </w:rPr>
      <w:instrText xml:space="preserve"> PAGE </w:instrText>
    </w:r>
    <w:r w:rsidR="00BB6FF2" w:rsidRPr="00421E14">
      <w:rPr>
        <w:rStyle w:val="PageNumber"/>
        <w:sz w:val="20"/>
        <w:szCs w:val="20"/>
      </w:rPr>
      <w:fldChar w:fldCharType="separate"/>
    </w:r>
    <w:r w:rsidR="00A25FE7">
      <w:rPr>
        <w:rStyle w:val="PageNumber"/>
        <w:noProof/>
        <w:sz w:val="20"/>
        <w:szCs w:val="20"/>
      </w:rPr>
      <w:t>4</w:t>
    </w:r>
    <w:r w:rsidR="00BB6FF2" w:rsidRPr="00421E14">
      <w:rPr>
        <w:rStyle w:val="PageNumber"/>
        <w:sz w:val="20"/>
        <w:szCs w:val="20"/>
      </w:rPr>
      <w:fldChar w:fldCharType="end"/>
    </w:r>
    <w:r w:rsidR="00BB6FF2" w:rsidRPr="00421E14">
      <w:rPr>
        <w:rStyle w:val="PageNumber"/>
        <w:sz w:val="20"/>
        <w:szCs w:val="20"/>
      </w:rPr>
      <w:t>/</w:t>
    </w:r>
    <w:r w:rsidR="00BB6FF2" w:rsidRPr="00421E14">
      <w:rPr>
        <w:rStyle w:val="PageNumber"/>
        <w:sz w:val="20"/>
        <w:szCs w:val="20"/>
      </w:rPr>
      <w:fldChar w:fldCharType="begin"/>
    </w:r>
    <w:r w:rsidR="00BB6FF2" w:rsidRPr="00421E14">
      <w:rPr>
        <w:rStyle w:val="PageNumber"/>
        <w:sz w:val="20"/>
        <w:szCs w:val="20"/>
      </w:rPr>
      <w:instrText xml:space="preserve"> NUMPAGES </w:instrText>
    </w:r>
    <w:r w:rsidR="00BB6FF2" w:rsidRPr="00421E14">
      <w:rPr>
        <w:rStyle w:val="PageNumber"/>
        <w:sz w:val="20"/>
        <w:szCs w:val="20"/>
      </w:rPr>
      <w:fldChar w:fldCharType="separate"/>
    </w:r>
    <w:r w:rsidR="00A25FE7">
      <w:rPr>
        <w:rStyle w:val="PageNumber"/>
        <w:noProof/>
        <w:sz w:val="20"/>
        <w:szCs w:val="20"/>
      </w:rPr>
      <w:t>5</w:t>
    </w:r>
    <w:r w:rsidR="00BB6FF2" w:rsidRPr="00421E14">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BCEA3" w14:textId="77777777" w:rsidR="006C44AF" w:rsidRPr="00894EA1" w:rsidRDefault="00461E0C" w:rsidP="00F61E88">
    <w:pPr>
      <w:pStyle w:val="Footer"/>
      <w:rPr>
        <w:sz w:val="20"/>
        <w:szCs w:val="20"/>
      </w:rPr>
    </w:pPr>
    <w:r w:rsidRPr="00461E0C">
      <w:rPr>
        <w:rStyle w:val="PageNumber"/>
        <w:rFonts w:ascii="Simplified Arabic" w:hAnsi="Simplified Arabic" w:cs="Simplified Arabic"/>
        <w:sz w:val="20"/>
        <w:szCs w:val="20"/>
      </w:rPr>
      <w:t>QF0X/0</w:t>
    </w:r>
    <w:r w:rsidRPr="00461E0C">
      <w:rPr>
        <w:rStyle w:val="PageNumber"/>
        <w:rFonts w:ascii="Simplified Arabic" w:hAnsi="Simplified Arabic" w:cs="Simplified Arabic"/>
        <w:sz w:val="20"/>
        <w:szCs w:val="20"/>
        <w:rtl/>
      </w:rPr>
      <w:t>4</w:t>
    </w:r>
    <w:r w:rsidRPr="00461E0C">
      <w:rPr>
        <w:rStyle w:val="PageNumber"/>
        <w:rFonts w:ascii="Simplified Arabic" w:hAnsi="Simplified Arabic" w:cs="Simplified Arabic"/>
        <w:sz w:val="20"/>
        <w:szCs w:val="20"/>
      </w:rPr>
      <w:t>07</w:t>
    </w:r>
    <w:r w:rsidR="006C44AF" w:rsidRPr="00894EA1">
      <w:rPr>
        <w:sz w:val="20"/>
        <w:szCs w:val="20"/>
      </w:rPr>
      <w:t>- page</w:t>
    </w:r>
    <w:r w:rsidR="006C44AF" w:rsidRPr="00894EA1">
      <w:rPr>
        <w:rStyle w:val="PageNumber"/>
        <w:sz w:val="20"/>
        <w:szCs w:val="20"/>
      </w:rPr>
      <w:fldChar w:fldCharType="begin"/>
    </w:r>
    <w:r w:rsidR="006C44AF" w:rsidRPr="00894EA1">
      <w:rPr>
        <w:rStyle w:val="PageNumber"/>
        <w:sz w:val="20"/>
        <w:szCs w:val="20"/>
      </w:rPr>
      <w:instrText xml:space="preserve"> PAGE </w:instrText>
    </w:r>
    <w:r w:rsidR="006C44AF" w:rsidRPr="00894EA1">
      <w:rPr>
        <w:rStyle w:val="PageNumber"/>
        <w:sz w:val="20"/>
        <w:szCs w:val="20"/>
      </w:rPr>
      <w:fldChar w:fldCharType="separate"/>
    </w:r>
    <w:r>
      <w:rPr>
        <w:rStyle w:val="PageNumber"/>
        <w:noProof/>
        <w:sz w:val="20"/>
        <w:szCs w:val="20"/>
      </w:rPr>
      <w:t>1</w:t>
    </w:r>
    <w:r w:rsidR="006C44AF" w:rsidRPr="00894EA1">
      <w:rPr>
        <w:rStyle w:val="PageNumber"/>
        <w:sz w:val="20"/>
        <w:szCs w:val="20"/>
      </w:rPr>
      <w:fldChar w:fldCharType="end"/>
    </w:r>
    <w:r w:rsidR="006C44AF" w:rsidRPr="00894EA1">
      <w:rPr>
        <w:rStyle w:val="PageNumber"/>
        <w:sz w:val="20"/>
        <w:szCs w:val="20"/>
      </w:rPr>
      <w:t>/</w:t>
    </w:r>
    <w:r w:rsidR="006C44AF" w:rsidRPr="00894EA1">
      <w:rPr>
        <w:rStyle w:val="PageNumber"/>
        <w:sz w:val="20"/>
        <w:szCs w:val="20"/>
      </w:rPr>
      <w:fldChar w:fldCharType="begin"/>
    </w:r>
    <w:r w:rsidR="006C44AF" w:rsidRPr="00894EA1">
      <w:rPr>
        <w:rStyle w:val="PageNumber"/>
        <w:sz w:val="20"/>
        <w:szCs w:val="20"/>
      </w:rPr>
      <w:instrText xml:space="preserve"> NUMPAGES </w:instrText>
    </w:r>
    <w:r w:rsidR="006C44AF" w:rsidRPr="00894EA1">
      <w:rPr>
        <w:rStyle w:val="PageNumber"/>
        <w:sz w:val="20"/>
        <w:szCs w:val="20"/>
      </w:rPr>
      <w:fldChar w:fldCharType="separate"/>
    </w:r>
    <w:r w:rsidR="004C13A9">
      <w:rPr>
        <w:rStyle w:val="PageNumber"/>
        <w:noProof/>
        <w:sz w:val="20"/>
        <w:szCs w:val="20"/>
      </w:rPr>
      <w:t>4</w:t>
    </w:r>
    <w:r w:rsidR="006C44AF" w:rsidRPr="00894EA1">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CC9ABF" w14:textId="77777777" w:rsidR="00A0564D" w:rsidRDefault="00A0564D">
      <w:r>
        <w:separator/>
      </w:r>
    </w:p>
  </w:footnote>
  <w:footnote w:type="continuationSeparator" w:id="0">
    <w:p w14:paraId="3D85A607" w14:textId="77777777" w:rsidR="00A0564D" w:rsidRDefault="00A05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30" w:type="dxa"/>
      <w:tblInd w:w="228" w:type="dxa"/>
      <w:tblLook w:val="0000" w:firstRow="0" w:lastRow="0" w:firstColumn="0" w:lastColumn="0" w:noHBand="0" w:noVBand="0"/>
    </w:tblPr>
    <w:tblGrid>
      <w:gridCol w:w="2850"/>
      <w:gridCol w:w="4500"/>
      <w:gridCol w:w="900"/>
      <w:gridCol w:w="1980"/>
    </w:tblGrid>
    <w:tr w:rsidR="00F2354A" w:rsidRPr="00FB2623" w14:paraId="6E3C9A02" w14:textId="77777777" w:rsidTr="005D277C">
      <w:trPr>
        <w:trHeight w:val="173"/>
      </w:trPr>
      <w:tc>
        <w:tcPr>
          <w:tcW w:w="2850" w:type="dxa"/>
          <w:vAlign w:val="bottom"/>
        </w:tcPr>
        <w:p w14:paraId="629C0336" w14:textId="45622330" w:rsidR="00F2354A" w:rsidRDefault="00D14DF4" w:rsidP="005D277C">
          <w:pPr>
            <w:jc w:val="center"/>
            <w:rPr>
              <w:b/>
              <w:bCs/>
              <w:color w:val="339966"/>
            </w:rPr>
          </w:pPr>
          <w:r w:rsidRPr="005D277C">
            <w:rPr>
              <w:rFonts w:ascii="Calibri" w:eastAsia="Calibri" w:hAnsi="Calibri" w:cs="Arial"/>
              <w:noProof/>
              <w:sz w:val="22"/>
              <w:szCs w:val="22"/>
            </w:rPr>
            <w:drawing>
              <wp:inline distT="0" distB="0" distL="0" distR="0" wp14:anchorId="49314C98" wp14:editId="122F8DDD">
                <wp:extent cx="943610" cy="925830"/>
                <wp:effectExtent l="0" t="0" r="0" b="0"/>
                <wp:docPr id="1"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610" cy="925830"/>
                        </a:xfrm>
                        <a:prstGeom prst="rect">
                          <a:avLst/>
                        </a:prstGeom>
                        <a:noFill/>
                        <a:ln>
                          <a:noFill/>
                        </a:ln>
                      </pic:spPr>
                    </pic:pic>
                  </a:graphicData>
                </a:graphic>
              </wp:inline>
            </w:drawing>
          </w:r>
        </w:p>
      </w:tc>
      <w:tc>
        <w:tcPr>
          <w:tcW w:w="4500" w:type="dxa"/>
          <w:vMerge w:val="restart"/>
          <w:vAlign w:val="center"/>
        </w:tcPr>
        <w:p w14:paraId="16341BF1" w14:textId="77777777" w:rsidR="00F2354A" w:rsidRDefault="00F2354A" w:rsidP="00F2354A">
          <w:pPr>
            <w:bidi/>
            <w:jc w:val="center"/>
            <w:rPr>
              <w:b/>
              <w:bCs/>
              <w:color w:val="339966"/>
            </w:rPr>
          </w:pPr>
          <w:r>
            <w:rPr>
              <w:rFonts w:hint="cs"/>
              <w:b/>
              <w:bCs/>
              <w:color w:val="339966"/>
              <w:rtl/>
            </w:rPr>
            <w:t>جـامع</w:t>
          </w:r>
          <w:r>
            <w:rPr>
              <w:rFonts w:hint="cs"/>
              <w:b/>
              <w:bCs/>
              <w:color w:val="339966"/>
              <w:rtl/>
              <w:lang w:bidi="ar-JO"/>
            </w:rPr>
            <w:t>ـ</w:t>
          </w:r>
          <w:r>
            <w:rPr>
              <w:rFonts w:hint="cs"/>
              <w:b/>
              <w:bCs/>
              <w:color w:val="339966"/>
              <w:rtl/>
            </w:rPr>
            <w:t>ة الـزيتـونــــة الأردنيــة</w:t>
          </w:r>
        </w:p>
        <w:p w14:paraId="6820A08D" w14:textId="77777777" w:rsidR="00F2354A" w:rsidRDefault="00F2354A" w:rsidP="00F2354A">
          <w:pPr>
            <w:bidi/>
            <w:jc w:val="center"/>
            <w:rPr>
              <w:rFonts w:ascii="Simplified Arabic" w:hAnsi="Simplified Arabic" w:cs="Simplified Arabic"/>
              <w:b/>
              <w:bCs/>
              <w:color w:val="339966"/>
            </w:rPr>
          </w:pPr>
          <w:r>
            <w:rPr>
              <w:rFonts w:ascii="Simplified Arabic" w:hAnsi="Simplified Arabic" w:cs="Simplified Arabic"/>
              <w:b/>
              <w:bCs/>
              <w:color w:val="339966"/>
              <w:sz w:val="22"/>
              <w:szCs w:val="22"/>
            </w:rPr>
            <w:t>Al-Zaytoonah University of Jordan</w:t>
          </w:r>
        </w:p>
        <w:p w14:paraId="46BC1D4F" w14:textId="77777777" w:rsidR="00F2354A" w:rsidRPr="00D72745" w:rsidRDefault="00F2354A" w:rsidP="00F2354A">
          <w:pPr>
            <w:bidi/>
            <w:jc w:val="center"/>
            <w:rPr>
              <w:b/>
              <w:bCs/>
              <w:color w:val="339966"/>
              <w:sz w:val="22"/>
              <w:szCs w:val="22"/>
              <w:rtl/>
            </w:rPr>
          </w:pPr>
          <w:r w:rsidRPr="00D72745">
            <w:rPr>
              <w:rFonts w:hint="cs"/>
              <w:b/>
              <w:bCs/>
              <w:color w:val="339966"/>
              <w:sz w:val="22"/>
              <w:szCs w:val="22"/>
              <w:rtl/>
            </w:rPr>
            <w:t xml:space="preserve">كلية </w:t>
          </w:r>
          <w:r w:rsidR="005D277C">
            <w:rPr>
              <w:rFonts w:hint="cs"/>
              <w:b/>
              <w:bCs/>
              <w:color w:val="339966"/>
              <w:sz w:val="22"/>
              <w:szCs w:val="22"/>
              <w:rtl/>
            </w:rPr>
            <w:t>الصيدلة</w:t>
          </w:r>
        </w:p>
        <w:p w14:paraId="39BD429B" w14:textId="77777777" w:rsidR="00F2354A" w:rsidRDefault="00F2354A" w:rsidP="005D277C">
          <w:pPr>
            <w:bidi/>
            <w:jc w:val="center"/>
            <w:rPr>
              <w:rFonts w:cs="Traditional Arabic"/>
              <w:b/>
              <w:bCs/>
              <w:sz w:val="32"/>
              <w:szCs w:val="32"/>
              <w:lang w:bidi="ar-JO"/>
            </w:rPr>
          </w:pPr>
          <w:r w:rsidRPr="00D72745">
            <w:rPr>
              <w:b/>
              <w:bCs/>
              <w:color w:val="339966"/>
              <w:sz w:val="22"/>
              <w:szCs w:val="22"/>
            </w:rPr>
            <w:t xml:space="preserve">Faculty of </w:t>
          </w:r>
          <w:r w:rsidR="005D277C">
            <w:rPr>
              <w:b/>
              <w:bCs/>
              <w:color w:val="339966"/>
              <w:sz w:val="22"/>
              <w:szCs w:val="22"/>
            </w:rPr>
            <w:t>Pharmacy</w:t>
          </w:r>
        </w:p>
      </w:tc>
      <w:tc>
        <w:tcPr>
          <w:tcW w:w="2880" w:type="dxa"/>
          <w:gridSpan w:val="2"/>
        </w:tcPr>
        <w:p w14:paraId="2CB10528" w14:textId="77777777" w:rsidR="00F2354A" w:rsidRDefault="00F2354A" w:rsidP="00F2354A">
          <w:pPr>
            <w:jc w:val="center"/>
            <w:rPr>
              <w:rFonts w:cs="Traditional Arabic"/>
              <w:b/>
              <w:bCs/>
              <w:sz w:val="32"/>
              <w:szCs w:val="32"/>
              <w:lang w:bidi="ar-JO"/>
            </w:rPr>
          </w:pPr>
        </w:p>
        <w:p w14:paraId="1E1FA8FF" w14:textId="24F0DF62" w:rsidR="00F2354A" w:rsidRDefault="00D14DF4" w:rsidP="00F2354A">
          <w:pPr>
            <w:jc w:val="center"/>
            <w:rPr>
              <w:rFonts w:cs="Traditional Arabic"/>
              <w:b/>
              <w:bCs/>
              <w:sz w:val="32"/>
              <w:szCs w:val="32"/>
              <w:lang w:bidi="ar-JO"/>
            </w:rPr>
          </w:pPr>
          <w:r>
            <w:rPr>
              <w:noProof/>
              <w:sz w:val="20"/>
              <w:szCs w:val="20"/>
            </w:rPr>
            <w:drawing>
              <wp:inline distT="0" distB="0" distL="0" distR="0" wp14:anchorId="035451D1" wp14:editId="5B35404E">
                <wp:extent cx="885190" cy="83947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190" cy="839470"/>
                        </a:xfrm>
                        <a:prstGeom prst="rect">
                          <a:avLst/>
                        </a:prstGeom>
                        <a:noFill/>
                        <a:ln>
                          <a:noFill/>
                        </a:ln>
                      </pic:spPr>
                    </pic:pic>
                  </a:graphicData>
                </a:graphic>
              </wp:inline>
            </w:drawing>
          </w:r>
        </w:p>
        <w:p w14:paraId="3FA313D5" w14:textId="77777777" w:rsidR="00F2354A" w:rsidRPr="00F2354A" w:rsidRDefault="00F2354A" w:rsidP="00F2354A">
          <w:pPr>
            <w:rPr>
              <w:rFonts w:cs="Traditional Arabic"/>
              <w:b/>
              <w:bCs/>
              <w:sz w:val="20"/>
              <w:szCs w:val="20"/>
              <w:lang w:bidi="ar-JO"/>
            </w:rPr>
          </w:pPr>
        </w:p>
      </w:tc>
    </w:tr>
    <w:tr w:rsidR="00F2354A" w:rsidRPr="00FB2623" w14:paraId="0A4B52CA" w14:textId="77777777" w:rsidTr="00F2354A">
      <w:trPr>
        <w:trHeight w:val="173"/>
      </w:trPr>
      <w:tc>
        <w:tcPr>
          <w:tcW w:w="2850" w:type="dxa"/>
          <w:tcBorders>
            <w:bottom w:val="single" w:sz="4" w:space="0" w:color="auto"/>
          </w:tcBorders>
        </w:tcPr>
        <w:p w14:paraId="25ED3172" w14:textId="77777777" w:rsidR="00F2354A" w:rsidRDefault="00F2354A" w:rsidP="00F2354A">
          <w:pPr>
            <w:tabs>
              <w:tab w:val="center" w:pos="4153"/>
              <w:tab w:val="right" w:pos="8306"/>
            </w:tabs>
            <w:rPr>
              <w:rFonts w:ascii="Simplified Arabic" w:hAnsi="Simplified Arabic" w:cs="Simplified Arabic"/>
              <w:color w:val="000000"/>
              <w:sz w:val="12"/>
              <w:szCs w:val="12"/>
              <w:rtl/>
              <w:lang w:bidi="ar-JO"/>
            </w:rPr>
          </w:pPr>
        </w:p>
      </w:tc>
      <w:tc>
        <w:tcPr>
          <w:tcW w:w="4500" w:type="dxa"/>
          <w:vMerge/>
          <w:tcBorders>
            <w:bottom w:val="single" w:sz="4" w:space="0" w:color="auto"/>
          </w:tcBorders>
        </w:tcPr>
        <w:p w14:paraId="178E997D" w14:textId="77777777" w:rsidR="00F2354A" w:rsidRPr="00633F60" w:rsidRDefault="00F2354A" w:rsidP="00F2354A">
          <w:pPr>
            <w:pStyle w:val="ListParagraph"/>
            <w:tabs>
              <w:tab w:val="left" w:pos="2528"/>
            </w:tabs>
            <w:ind w:left="0" w:right="270"/>
            <w:jc w:val="center"/>
            <w:rPr>
              <w:b/>
              <w:bCs/>
              <w:color w:val="C00000"/>
            </w:rPr>
          </w:pPr>
        </w:p>
      </w:tc>
      <w:tc>
        <w:tcPr>
          <w:tcW w:w="2880" w:type="dxa"/>
          <w:gridSpan w:val="2"/>
          <w:tcBorders>
            <w:bottom w:val="single" w:sz="4" w:space="0" w:color="auto"/>
          </w:tcBorders>
        </w:tcPr>
        <w:p w14:paraId="54A3174B" w14:textId="77777777" w:rsidR="00F2354A" w:rsidRPr="00633F60" w:rsidRDefault="00F2354A" w:rsidP="00F2354A">
          <w:pPr>
            <w:pStyle w:val="Header"/>
            <w:bidi/>
            <w:jc w:val="center"/>
            <w:rPr>
              <w:noProof/>
              <w:sz w:val="20"/>
              <w:szCs w:val="20"/>
              <w:lang w:val="x-none" w:eastAsia="x-none" w:bidi="ar-JO"/>
            </w:rPr>
          </w:pPr>
          <w:r w:rsidRPr="00633F60">
            <w:rPr>
              <w:rFonts w:hint="cs"/>
              <w:noProof/>
              <w:sz w:val="20"/>
              <w:szCs w:val="20"/>
              <w:rtl/>
              <w:lang w:bidi="ar-JO"/>
            </w:rPr>
            <w:t>" عراقة وجودة"</w:t>
          </w:r>
        </w:p>
        <w:p w14:paraId="0FC16BA5" w14:textId="77777777" w:rsidR="00F2354A" w:rsidRPr="00633F60" w:rsidRDefault="00F2354A" w:rsidP="00F2354A">
          <w:pPr>
            <w:pStyle w:val="Header"/>
            <w:bidi/>
            <w:jc w:val="center"/>
            <w:rPr>
              <w:rStyle w:val="PageNumber"/>
              <w:rFonts w:ascii="Simplified Arabic" w:hAnsi="Simplified Arabic" w:cs="Simplified Arabic"/>
              <w:b/>
              <w:bCs/>
              <w:sz w:val="20"/>
              <w:szCs w:val="20"/>
              <w:rtl/>
            </w:rPr>
          </w:pPr>
          <w:r w:rsidRPr="007968A0">
            <w:rPr>
              <w:sz w:val="20"/>
              <w:szCs w:val="20"/>
              <w:lang w:bidi="ar-JO"/>
            </w:rPr>
            <w:t>Tradition and Quality"</w:t>
          </w:r>
          <w:r w:rsidRPr="00633F60">
            <w:rPr>
              <w:rFonts w:hint="cs"/>
              <w:noProof/>
              <w:sz w:val="20"/>
              <w:szCs w:val="20"/>
              <w:rtl/>
              <w:lang w:bidi="ar-JO"/>
            </w:rPr>
            <w:t>"</w:t>
          </w:r>
        </w:p>
      </w:tc>
    </w:tr>
    <w:tr w:rsidR="00005F3B" w:rsidRPr="00FB2623" w14:paraId="75E0F2EC" w14:textId="77777777" w:rsidTr="00F2354A">
      <w:trPr>
        <w:trHeight w:val="173"/>
      </w:trPr>
      <w:tc>
        <w:tcPr>
          <w:tcW w:w="8250" w:type="dxa"/>
          <w:gridSpan w:val="3"/>
          <w:tcBorders>
            <w:top w:val="single" w:sz="4" w:space="0" w:color="auto"/>
            <w:left w:val="single" w:sz="4" w:space="0" w:color="auto"/>
            <w:bottom w:val="single" w:sz="4" w:space="0" w:color="auto"/>
            <w:right w:val="single" w:sz="4" w:space="0" w:color="auto"/>
          </w:tcBorders>
        </w:tcPr>
        <w:p w14:paraId="06B3CB8E" w14:textId="77777777" w:rsidR="00005F3B" w:rsidRPr="00FB2623" w:rsidRDefault="00E148A8" w:rsidP="00EC2E09">
          <w:pPr>
            <w:pStyle w:val="Header"/>
            <w:jc w:val="center"/>
            <w:rPr>
              <w:rFonts w:ascii="Simplified Arabic" w:hAnsi="Simplified Arabic" w:cs="Simplified Arabic"/>
              <w:b/>
              <w:bCs/>
              <w:sz w:val="20"/>
              <w:szCs w:val="20"/>
              <w:lang w:bidi="ar-JO"/>
            </w:rPr>
          </w:pPr>
          <w:r>
            <w:rPr>
              <w:rFonts w:cs="Traditional Arabic"/>
              <w:b/>
              <w:bCs/>
              <w:sz w:val="20"/>
              <w:szCs w:val="20"/>
              <w:lang w:bidi="ar-JO"/>
            </w:rPr>
            <w:t>Course</w:t>
          </w:r>
          <w:r w:rsidR="00890618">
            <w:rPr>
              <w:rFonts w:cs="Traditional Arabic"/>
              <w:b/>
              <w:bCs/>
              <w:sz w:val="20"/>
              <w:szCs w:val="20"/>
              <w:lang w:bidi="ar-JO"/>
            </w:rPr>
            <w:t xml:space="preserve"> </w:t>
          </w:r>
          <w:r w:rsidR="00F2354A" w:rsidRPr="00F30C4C">
            <w:rPr>
              <w:b/>
              <w:bCs/>
              <w:sz w:val="20"/>
              <w:szCs w:val="20"/>
              <w:lang w:bidi="ar-JO"/>
            </w:rPr>
            <w:t>Plan</w:t>
          </w:r>
          <w:r w:rsidR="00F2354A">
            <w:rPr>
              <w:b/>
              <w:bCs/>
              <w:sz w:val="20"/>
              <w:szCs w:val="20"/>
              <w:lang w:bidi="ar-JO"/>
            </w:rPr>
            <w:t xml:space="preserve"> for Bachelor </w:t>
          </w:r>
          <w:r w:rsidR="00D02CE5">
            <w:rPr>
              <w:b/>
              <w:bCs/>
              <w:sz w:val="20"/>
              <w:szCs w:val="20"/>
              <w:lang w:bidi="ar-JO"/>
            </w:rPr>
            <w:t>P</w:t>
          </w:r>
          <w:r w:rsidR="00F2354A">
            <w:rPr>
              <w:b/>
              <w:bCs/>
              <w:sz w:val="20"/>
              <w:szCs w:val="20"/>
              <w:lang w:bidi="ar-JO"/>
            </w:rPr>
            <w:t>rogram</w:t>
          </w:r>
          <w:r w:rsidR="00F2354A" w:rsidRPr="00F30C4C">
            <w:rPr>
              <w:rFonts w:cs="Traditional Arabic"/>
              <w:b/>
              <w:bCs/>
              <w:sz w:val="20"/>
              <w:szCs w:val="20"/>
              <w:lang w:bidi="ar-JO"/>
            </w:rPr>
            <w:t xml:space="preserve"> -</w:t>
          </w:r>
          <w:r w:rsidR="00F2354A">
            <w:rPr>
              <w:rFonts w:cs="Traditional Arabic"/>
              <w:b/>
              <w:bCs/>
              <w:sz w:val="20"/>
              <w:szCs w:val="20"/>
              <w:lang w:bidi="ar-JO"/>
            </w:rPr>
            <w:t xml:space="preserve"> </w:t>
          </w:r>
          <w:r w:rsidR="00EC2E09">
            <w:rPr>
              <w:rFonts w:cs="Traditional Arabic"/>
              <w:b/>
              <w:bCs/>
              <w:sz w:val="20"/>
              <w:szCs w:val="20"/>
              <w:lang w:bidi="ar-JO"/>
            </w:rPr>
            <w:t>Study</w:t>
          </w:r>
          <w:r w:rsidR="00F2354A" w:rsidRPr="00F30C4C">
            <w:rPr>
              <w:rFonts w:cs="Traditional Arabic"/>
              <w:b/>
              <w:bCs/>
              <w:sz w:val="20"/>
              <w:szCs w:val="20"/>
              <w:lang w:bidi="ar-JO"/>
            </w:rPr>
            <w:t xml:space="preserve"> Plan </w:t>
          </w:r>
          <w:r w:rsidR="00F2354A">
            <w:rPr>
              <w:rFonts w:cs="Traditional Arabic"/>
              <w:b/>
              <w:bCs/>
              <w:sz w:val="20"/>
              <w:szCs w:val="20"/>
              <w:lang w:bidi="ar-JO"/>
            </w:rPr>
            <w:t>Development</w:t>
          </w:r>
          <w:r w:rsidR="00F2354A">
            <w:rPr>
              <w:rFonts w:cs="Traditional Arabic" w:hint="cs"/>
              <w:b/>
              <w:bCs/>
              <w:sz w:val="20"/>
              <w:szCs w:val="20"/>
              <w:rtl/>
              <w:lang w:bidi="ar-JO"/>
            </w:rPr>
            <w:t xml:space="preserve"> </w:t>
          </w:r>
          <w:r w:rsidR="00F2354A">
            <w:rPr>
              <w:rFonts w:cs="Traditional Arabic"/>
              <w:b/>
              <w:bCs/>
              <w:sz w:val="20"/>
              <w:szCs w:val="20"/>
              <w:lang w:bidi="ar-JO"/>
            </w:rPr>
            <w:t>and Updating Procedures</w:t>
          </w:r>
          <w:r w:rsidR="00F2354A" w:rsidRPr="00F30C4C">
            <w:rPr>
              <w:rFonts w:cs="Traditional Arabic"/>
              <w:b/>
              <w:bCs/>
              <w:sz w:val="20"/>
              <w:szCs w:val="20"/>
              <w:lang w:bidi="ar-JO"/>
            </w:rPr>
            <w:t>/</w:t>
          </w:r>
          <w:r w:rsidR="00F2354A">
            <w:rPr>
              <w:rFonts w:cs="Traditional Arabic"/>
              <w:b/>
              <w:bCs/>
              <w:sz w:val="20"/>
              <w:szCs w:val="20"/>
              <w:lang w:bidi="ar-JO"/>
            </w:rPr>
            <w:t xml:space="preserve"> </w:t>
          </w:r>
          <w:r w:rsidR="005D277C">
            <w:rPr>
              <w:rFonts w:cs="Traditional Arabic"/>
              <w:b/>
              <w:bCs/>
              <w:sz w:val="20"/>
              <w:szCs w:val="20"/>
              <w:lang w:bidi="ar-JO"/>
            </w:rPr>
            <w:t>Pharmacy</w:t>
          </w:r>
          <w:r w:rsidR="00F2354A">
            <w:rPr>
              <w:b/>
              <w:bCs/>
              <w:sz w:val="20"/>
              <w:szCs w:val="20"/>
              <w:lang w:bidi="ar-JO"/>
            </w:rPr>
            <w:t xml:space="preserve"> Department</w:t>
          </w:r>
        </w:p>
      </w:tc>
      <w:tc>
        <w:tcPr>
          <w:tcW w:w="1980" w:type="dxa"/>
          <w:tcBorders>
            <w:top w:val="single" w:sz="4" w:space="0" w:color="auto"/>
            <w:left w:val="single" w:sz="4" w:space="0" w:color="auto"/>
            <w:bottom w:val="single" w:sz="4" w:space="0" w:color="auto"/>
            <w:right w:val="single" w:sz="4" w:space="0" w:color="auto"/>
          </w:tcBorders>
          <w:vAlign w:val="center"/>
        </w:tcPr>
        <w:p w14:paraId="3A94B498" w14:textId="77777777" w:rsidR="00005F3B" w:rsidRPr="008F46E5" w:rsidRDefault="00005F3B" w:rsidP="00E148A8">
          <w:pPr>
            <w:pStyle w:val="Header"/>
            <w:jc w:val="center"/>
            <w:rPr>
              <w:b/>
              <w:bCs/>
              <w:sz w:val="20"/>
              <w:szCs w:val="20"/>
              <w:rtl/>
            </w:rPr>
          </w:pPr>
          <w:r w:rsidRPr="008F46E5">
            <w:rPr>
              <w:rStyle w:val="PageNumber"/>
              <w:b/>
              <w:bCs/>
              <w:sz w:val="20"/>
              <w:szCs w:val="20"/>
            </w:rPr>
            <w:t>QF</w:t>
          </w:r>
          <w:r w:rsidR="005D277C">
            <w:rPr>
              <w:rStyle w:val="PageNumber"/>
              <w:b/>
              <w:bCs/>
              <w:sz w:val="20"/>
              <w:szCs w:val="20"/>
            </w:rPr>
            <w:t>02</w:t>
          </w:r>
          <w:r w:rsidRPr="008F46E5">
            <w:rPr>
              <w:rStyle w:val="PageNumber"/>
              <w:b/>
              <w:bCs/>
              <w:sz w:val="20"/>
              <w:szCs w:val="20"/>
            </w:rPr>
            <w:t>/0</w:t>
          </w:r>
          <w:r w:rsidR="00AB10C3" w:rsidRPr="008F46E5">
            <w:rPr>
              <w:rStyle w:val="PageNumber"/>
              <w:b/>
              <w:bCs/>
              <w:sz w:val="20"/>
              <w:szCs w:val="20"/>
            </w:rPr>
            <w:t>4</w:t>
          </w:r>
          <w:r w:rsidRPr="008F46E5">
            <w:rPr>
              <w:rStyle w:val="PageNumber"/>
              <w:b/>
              <w:bCs/>
              <w:sz w:val="20"/>
              <w:szCs w:val="20"/>
            </w:rPr>
            <w:t>0</w:t>
          </w:r>
          <w:r w:rsidR="00E148A8">
            <w:rPr>
              <w:rStyle w:val="PageNumber"/>
              <w:b/>
              <w:bCs/>
              <w:sz w:val="20"/>
              <w:szCs w:val="20"/>
            </w:rPr>
            <w:t>8</w:t>
          </w:r>
          <w:r w:rsidRPr="008F46E5">
            <w:rPr>
              <w:rStyle w:val="PageNumber"/>
              <w:b/>
              <w:bCs/>
              <w:sz w:val="20"/>
              <w:szCs w:val="20"/>
            </w:rPr>
            <w:t>-</w:t>
          </w:r>
          <w:r w:rsidR="00F9121B">
            <w:rPr>
              <w:rStyle w:val="PageNumber"/>
              <w:rFonts w:hint="cs"/>
              <w:b/>
              <w:bCs/>
              <w:sz w:val="20"/>
              <w:szCs w:val="20"/>
              <w:rtl/>
            </w:rPr>
            <w:t>4</w:t>
          </w:r>
          <w:r w:rsidR="008F46E5" w:rsidRPr="008F46E5">
            <w:rPr>
              <w:rStyle w:val="PageNumber"/>
              <w:rFonts w:hint="cs"/>
              <w:b/>
              <w:bCs/>
              <w:sz w:val="20"/>
              <w:szCs w:val="20"/>
              <w:rtl/>
            </w:rPr>
            <w:t>.0</w:t>
          </w:r>
          <w:r w:rsidR="00CC032E">
            <w:rPr>
              <w:rStyle w:val="PageNumber"/>
              <w:b/>
              <w:bCs/>
              <w:sz w:val="20"/>
              <w:szCs w:val="20"/>
            </w:rPr>
            <w:t>E</w:t>
          </w:r>
        </w:p>
      </w:tc>
    </w:tr>
  </w:tbl>
  <w:p w14:paraId="51D4416B" w14:textId="77777777" w:rsidR="004E0CF4" w:rsidRPr="008F46E5" w:rsidRDefault="004E0CF4" w:rsidP="007F324C">
    <w:pPr>
      <w:pStyle w:val="Header"/>
      <w:bidi/>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7"/>
      <w:gridCol w:w="2113"/>
      <w:gridCol w:w="1230"/>
      <w:gridCol w:w="2136"/>
    </w:tblGrid>
    <w:tr w:rsidR="006D1BB5" w14:paraId="43A57EE0" w14:textId="77777777" w:rsidTr="003E6451">
      <w:trPr>
        <w:trHeight w:val="1617"/>
      </w:trPr>
      <w:tc>
        <w:tcPr>
          <w:tcW w:w="4380" w:type="dxa"/>
          <w:tcBorders>
            <w:top w:val="nil"/>
            <w:left w:val="nil"/>
            <w:bottom w:val="single" w:sz="4" w:space="0" w:color="BFBFBF"/>
            <w:right w:val="nil"/>
          </w:tcBorders>
          <w:vAlign w:val="center"/>
        </w:tcPr>
        <w:p w14:paraId="0CEB6889" w14:textId="77777777" w:rsidR="006D1BB5" w:rsidRDefault="006D1BB5" w:rsidP="003E6451">
          <w:pPr>
            <w:jc w:val="center"/>
            <w:rPr>
              <w:b/>
              <w:bCs/>
              <w:color w:val="339966"/>
            </w:rPr>
          </w:pPr>
        </w:p>
        <w:p w14:paraId="3E161155" w14:textId="77777777" w:rsidR="006D1BB5" w:rsidRPr="00457361" w:rsidRDefault="006D1BB5" w:rsidP="003E6451">
          <w:pPr>
            <w:jc w:val="center"/>
            <w:rPr>
              <w:b/>
              <w:bCs/>
              <w:color w:val="339966"/>
            </w:rPr>
          </w:pPr>
          <w:r w:rsidRPr="00457361">
            <w:rPr>
              <w:b/>
              <w:bCs/>
              <w:color w:val="339966"/>
            </w:rPr>
            <w:t>Al-Zaytoonah</w:t>
          </w:r>
          <w:r>
            <w:rPr>
              <w:b/>
              <w:bCs/>
              <w:color w:val="339966"/>
            </w:rPr>
            <w:t xml:space="preserve"> </w:t>
          </w:r>
          <w:r w:rsidRPr="00457361">
            <w:rPr>
              <w:b/>
              <w:bCs/>
              <w:color w:val="339966"/>
            </w:rPr>
            <w:t>University of Jordan</w:t>
          </w:r>
        </w:p>
        <w:p w14:paraId="6FA3C13E" w14:textId="77777777" w:rsidR="006D1BB5" w:rsidRPr="00457361" w:rsidRDefault="006D1BB5" w:rsidP="003E6451">
          <w:pPr>
            <w:jc w:val="center"/>
            <w:rPr>
              <w:b/>
              <w:bCs/>
              <w:color w:val="339966"/>
              <w:rtl/>
            </w:rPr>
          </w:pPr>
        </w:p>
        <w:p w14:paraId="78395FC8" w14:textId="77777777" w:rsidR="006D1BB5" w:rsidRDefault="006D1BB5" w:rsidP="003E6451">
          <w:pPr>
            <w:pStyle w:val="Header"/>
            <w:bidi/>
            <w:jc w:val="center"/>
            <w:rPr>
              <w:rFonts w:cs="Traditional Arabic"/>
              <w:b/>
              <w:bCs/>
              <w:sz w:val="32"/>
              <w:szCs w:val="32"/>
            </w:rPr>
          </w:pPr>
        </w:p>
      </w:tc>
      <w:tc>
        <w:tcPr>
          <w:tcW w:w="2160" w:type="dxa"/>
          <w:tcBorders>
            <w:top w:val="nil"/>
            <w:left w:val="nil"/>
            <w:bottom w:val="single" w:sz="4" w:space="0" w:color="BFBFBF"/>
            <w:right w:val="nil"/>
          </w:tcBorders>
          <w:vAlign w:val="center"/>
        </w:tcPr>
        <w:p w14:paraId="4C1C6A06" w14:textId="1ED012DA" w:rsidR="006D1BB5" w:rsidRDefault="00D14DF4" w:rsidP="003E6451">
          <w:pPr>
            <w:pStyle w:val="Header"/>
            <w:bidi/>
            <w:jc w:val="center"/>
            <w:rPr>
              <w:rFonts w:cs="Traditional Arabic"/>
              <w:b/>
              <w:bCs/>
              <w:sz w:val="32"/>
              <w:szCs w:val="32"/>
              <w:rtl/>
            </w:rPr>
          </w:pPr>
          <w:r>
            <w:rPr>
              <w:noProof/>
            </w:rPr>
            <mc:AlternateContent>
              <mc:Choice Requires="wps">
                <w:drawing>
                  <wp:anchor distT="0" distB="0" distL="114300" distR="114300" simplePos="0" relativeHeight="251657728" behindDoc="0" locked="0" layoutInCell="1" allowOverlap="1" wp14:anchorId="54D3764C" wp14:editId="2A65CF57">
                    <wp:simplePos x="0" y="0"/>
                    <wp:positionH relativeFrom="column">
                      <wp:posOffset>-68580</wp:posOffset>
                    </wp:positionH>
                    <wp:positionV relativeFrom="paragraph">
                      <wp:posOffset>22860</wp:posOffset>
                    </wp:positionV>
                    <wp:extent cx="1231265" cy="106553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1265" cy="1065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6E245E" w14:textId="54CBE909" w:rsidR="006D1BB5" w:rsidRDefault="00D14DF4" w:rsidP="006D1BB5">
                                <w:pPr>
                                  <w:bidi/>
                                </w:pPr>
                                <w:r w:rsidRPr="00E94F03">
                                  <w:rPr>
                                    <w:noProof/>
                                  </w:rPr>
                                  <w:drawing>
                                    <wp:inline distT="0" distB="0" distL="0" distR="0" wp14:anchorId="3C3E51E2" wp14:editId="7A561E0E">
                                      <wp:extent cx="1029970" cy="977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97790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4D3764C" id="_x0000_t202" coordsize="21600,21600" o:spt="202" path="m,l,21600r21600,l21600,xe">
                    <v:stroke joinstyle="miter"/>
                    <v:path gradientshapeok="t" o:connecttype="rect"/>
                  </v:shapetype>
                  <v:shape id="Text Box 3" o:spid="_x0000_s1026" type="#_x0000_t202" style="position:absolute;left:0;text-align:left;margin-left:-5.4pt;margin-top:1.8pt;width:96.95pt;height:83.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" stroked="f">
                    <v:textbox>
                      <w:txbxContent>
                        <w:p w14:paraId="4F6E245E" w14:textId="54CBE909" w:rsidR="006D1BB5" w:rsidRDefault="00D14DF4" w:rsidP="006D1BB5">
                          <w:pPr>
                            <w:bidi/>
                          </w:pPr>
                          <w:r w:rsidRPr="00E94F03">
                            <w:rPr>
                              <w:noProof/>
                            </w:rPr>
                            <w:drawing>
                              <wp:inline distT="0" distB="0" distL="0" distR="0" wp14:anchorId="3C3E51E2" wp14:editId="7A561E0E">
                                <wp:extent cx="1029970" cy="977900"/>
                                <wp:effectExtent l="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9970" cy="977900"/>
                                        </a:xfrm>
                                        <a:prstGeom prst="rect">
                                          <a:avLst/>
                                        </a:prstGeom>
                                        <a:noFill/>
                                        <a:ln>
                                          <a:noFill/>
                                        </a:ln>
                                      </pic:spPr>
                                    </pic:pic>
                                  </a:graphicData>
                                </a:graphic>
                              </wp:inline>
                            </w:drawing>
                          </w:r>
                        </w:p>
                      </w:txbxContent>
                    </v:textbox>
                  </v:shape>
                </w:pict>
              </mc:Fallback>
            </mc:AlternateContent>
          </w:r>
        </w:p>
        <w:p w14:paraId="791C5772" w14:textId="77777777" w:rsidR="006D1BB5" w:rsidRDefault="006D1BB5" w:rsidP="003E6451">
          <w:pPr>
            <w:pStyle w:val="Header"/>
            <w:bidi/>
            <w:jc w:val="center"/>
            <w:rPr>
              <w:rFonts w:cs="Traditional Arabic"/>
              <w:b/>
              <w:bCs/>
              <w:sz w:val="32"/>
              <w:szCs w:val="32"/>
              <w:rtl/>
            </w:rPr>
          </w:pPr>
        </w:p>
        <w:p w14:paraId="4F53A680" w14:textId="77777777" w:rsidR="006D1BB5" w:rsidRDefault="006D1BB5" w:rsidP="003E6451">
          <w:pPr>
            <w:pStyle w:val="Header"/>
            <w:bidi/>
            <w:jc w:val="center"/>
            <w:rPr>
              <w:rFonts w:cs="Traditional Arabic"/>
              <w:b/>
              <w:bCs/>
              <w:sz w:val="32"/>
              <w:szCs w:val="32"/>
              <w:rtl/>
            </w:rPr>
          </w:pPr>
        </w:p>
        <w:p w14:paraId="57276087" w14:textId="77777777" w:rsidR="006D1BB5" w:rsidRDefault="006D1BB5" w:rsidP="003E6451">
          <w:pPr>
            <w:pStyle w:val="Header"/>
            <w:bidi/>
            <w:jc w:val="center"/>
            <w:rPr>
              <w:rFonts w:cs="Traditional Arabic"/>
              <w:b/>
              <w:bCs/>
              <w:sz w:val="32"/>
              <w:szCs w:val="32"/>
            </w:rPr>
          </w:pPr>
        </w:p>
      </w:tc>
      <w:tc>
        <w:tcPr>
          <w:tcW w:w="3420" w:type="dxa"/>
          <w:gridSpan w:val="2"/>
          <w:tcBorders>
            <w:top w:val="nil"/>
            <w:left w:val="nil"/>
            <w:bottom w:val="single" w:sz="4" w:space="0" w:color="BFBFBF"/>
            <w:right w:val="nil"/>
          </w:tcBorders>
          <w:vAlign w:val="center"/>
        </w:tcPr>
        <w:p w14:paraId="1CAF07B1" w14:textId="77777777" w:rsidR="006D1BB5" w:rsidRDefault="006D1BB5" w:rsidP="003E6451">
          <w:pPr>
            <w:jc w:val="center"/>
            <w:rPr>
              <w:b/>
              <w:bCs/>
              <w:color w:val="339966"/>
              <w:sz w:val="28"/>
              <w:szCs w:val="28"/>
              <w:rtl/>
            </w:rPr>
          </w:pPr>
          <w:r>
            <w:rPr>
              <w:rFonts w:hint="cs"/>
              <w:b/>
              <w:bCs/>
              <w:color w:val="339966"/>
              <w:sz w:val="28"/>
              <w:szCs w:val="28"/>
              <w:rtl/>
            </w:rPr>
            <w:t>جـامع</w:t>
          </w:r>
          <w:r>
            <w:rPr>
              <w:rFonts w:hint="cs"/>
              <w:b/>
              <w:bCs/>
              <w:color w:val="339966"/>
              <w:sz w:val="28"/>
              <w:szCs w:val="28"/>
              <w:rtl/>
              <w:lang w:bidi="ar-JO"/>
            </w:rPr>
            <w:t>ـ</w:t>
          </w:r>
          <w:r>
            <w:rPr>
              <w:rFonts w:hint="cs"/>
              <w:b/>
              <w:bCs/>
              <w:color w:val="339966"/>
              <w:sz w:val="28"/>
              <w:szCs w:val="28"/>
              <w:rtl/>
            </w:rPr>
            <w:t xml:space="preserve">ة الـزيتـونــــة الأردنيــة </w:t>
          </w:r>
        </w:p>
        <w:p w14:paraId="01C6D351" w14:textId="77777777" w:rsidR="006D1BB5" w:rsidRDefault="006D1BB5" w:rsidP="003E6451">
          <w:pPr>
            <w:pStyle w:val="Header"/>
            <w:bidi/>
            <w:jc w:val="center"/>
            <w:rPr>
              <w:rFonts w:cs="Traditional Arabic"/>
              <w:b/>
              <w:bCs/>
              <w:sz w:val="32"/>
              <w:szCs w:val="32"/>
            </w:rPr>
          </w:pPr>
        </w:p>
      </w:tc>
    </w:tr>
    <w:tr w:rsidR="006D1BB5" w:rsidRPr="00FB2623" w14:paraId="5D13F584" w14:textId="77777777" w:rsidTr="003E6451">
      <w:tc>
        <w:tcPr>
          <w:tcW w:w="7800" w:type="dxa"/>
          <w:gridSpan w:val="3"/>
          <w:tcBorders>
            <w:top w:val="single" w:sz="4" w:space="0" w:color="BFBFBF"/>
            <w:left w:val="single" w:sz="4" w:space="0" w:color="BFBFBF"/>
            <w:bottom w:val="single" w:sz="4" w:space="0" w:color="BFBFBF"/>
            <w:right w:val="single" w:sz="4" w:space="0" w:color="BFBFBF"/>
          </w:tcBorders>
        </w:tcPr>
        <w:p w14:paraId="3F0136E9" w14:textId="77777777" w:rsidR="006D1BB5" w:rsidRDefault="006D1BB5" w:rsidP="003E6451">
          <w:pPr>
            <w:pStyle w:val="Header"/>
            <w:bidi/>
            <w:jc w:val="center"/>
            <w:rPr>
              <w:rFonts w:ascii="Simplified Arabic" w:hAnsi="Simplified Arabic" w:cs="Simplified Arabic"/>
              <w:b/>
              <w:bCs/>
              <w:sz w:val="20"/>
              <w:szCs w:val="20"/>
              <w:lang w:bidi="ar-JO"/>
            </w:rPr>
          </w:pPr>
          <w:r w:rsidRPr="006725D3">
            <w:rPr>
              <w:rFonts w:cs="Traditional Arabic"/>
              <w:lang w:bidi="ar-JO"/>
            </w:rPr>
            <w:t xml:space="preserve">Course </w:t>
          </w:r>
          <w:r>
            <w:rPr>
              <w:rFonts w:cs="Traditional Arabic"/>
              <w:lang w:bidi="ar-JO"/>
            </w:rPr>
            <w:t xml:space="preserve">Plan </w:t>
          </w:r>
          <w:r w:rsidRPr="006725D3">
            <w:rPr>
              <w:rFonts w:cs="Traditional Arabic"/>
              <w:lang w:bidi="ar-JO"/>
            </w:rPr>
            <w:t>– Procedures of the Cou</w:t>
          </w:r>
          <w:r>
            <w:rPr>
              <w:rFonts w:cs="Traditional Arabic"/>
              <w:lang w:bidi="ar-JO"/>
            </w:rPr>
            <w:t>rse Plan</w:t>
          </w:r>
          <w:r w:rsidRPr="006725D3">
            <w:rPr>
              <w:rFonts w:cs="Traditional Arabic"/>
              <w:lang w:bidi="ar-JO"/>
            </w:rPr>
            <w:t xml:space="preserve"> Committee</w:t>
          </w:r>
          <w:r w:rsidR="00005F3B">
            <w:rPr>
              <w:rFonts w:cs="Traditional Arabic"/>
              <w:lang w:bidi="ar-JO"/>
            </w:rPr>
            <w:t>/……………Faculty</w:t>
          </w:r>
          <w:r>
            <w:rPr>
              <w:rFonts w:cs="Traditional Arabic"/>
              <w:lang w:bidi="ar-JO"/>
            </w:rPr>
            <w:t xml:space="preserve"> </w:t>
          </w:r>
        </w:p>
        <w:p w14:paraId="2CA469D4" w14:textId="77777777" w:rsidR="006D1BB5" w:rsidRPr="00FB2623" w:rsidRDefault="006D1BB5" w:rsidP="006D1BB5">
          <w:pPr>
            <w:pStyle w:val="Header"/>
            <w:bidi/>
            <w:jc w:val="center"/>
            <w:rPr>
              <w:rFonts w:ascii="Simplified Arabic" w:hAnsi="Simplified Arabic" w:cs="Simplified Arabic"/>
              <w:b/>
              <w:bCs/>
              <w:sz w:val="20"/>
              <w:szCs w:val="20"/>
              <w:rtl/>
              <w:lang w:bidi="ar-JO"/>
            </w:rPr>
          </w:pPr>
          <w:r w:rsidRPr="00FB2623">
            <w:rPr>
              <w:rFonts w:ascii="Simplified Arabic" w:hAnsi="Simplified Arabic" w:cs="Simplified Arabic"/>
              <w:b/>
              <w:bCs/>
              <w:sz w:val="20"/>
              <w:szCs w:val="20"/>
              <w:rtl/>
              <w:lang w:bidi="ar-JO"/>
            </w:rPr>
            <w:t xml:space="preserve">الخطة </w:t>
          </w:r>
          <w:r>
            <w:rPr>
              <w:rFonts w:ascii="Simplified Arabic" w:hAnsi="Simplified Arabic" w:cs="Simplified Arabic" w:hint="cs"/>
              <w:b/>
              <w:bCs/>
              <w:sz w:val="20"/>
              <w:szCs w:val="20"/>
              <w:rtl/>
              <w:lang w:bidi="ar-JO"/>
            </w:rPr>
            <w:t xml:space="preserve">الدراسية </w:t>
          </w:r>
          <w:r w:rsidRPr="00FB2623">
            <w:rPr>
              <w:rFonts w:ascii="Simplified Arabic" w:hAnsi="Simplified Arabic" w:cs="Simplified Arabic"/>
              <w:b/>
              <w:bCs/>
              <w:sz w:val="20"/>
              <w:szCs w:val="20"/>
              <w:rtl/>
              <w:lang w:bidi="ar-JO"/>
            </w:rPr>
            <w:t xml:space="preserve"> – إجراءات</w:t>
          </w:r>
          <w:r w:rsidRPr="00FB2623">
            <w:rPr>
              <w:rFonts w:ascii="Simplified Arabic" w:hAnsi="Simplified Arabic" w:cs="Simplified Arabic"/>
              <w:b/>
              <w:bCs/>
              <w:sz w:val="20"/>
              <w:szCs w:val="20"/>
              <w:lang w:bidi="ar-JO"/>
            </w:rPr>
            <w:t xml:space="preserve"> </w:t>
          </w:r>
          <w:r w:rsidRPr="00FB2623">
            <w:rPr>
              <w:rFonts w:ascii="Simplified Arabic" w:hAnsi="Simplified Arabic" w:cs="Simplified Arabic"/>
              <w:b/>
              <w:bCs/>
              <w:sz w:val="20"/>
              <w:szCs w:val="20"/>
              <w:rtl/>
              <w:lang w:bidi="ar-JO"/>
            </w:rPr>
            <w:t xml:space="preserve">تنفيذ </w:t>
          </w:r>
          <w:r w:rsidR="00005F3B">
            <w:rPr>
              <w:rFonts w:ascii="Simplified Arabic" w:hAnsi="Simplified Arabic" w:cs="Simplified Arabic"/>
              <w:b/>
              <w:bCs/>
              <w:sz w:val="20"/>
              <w:szCs w:val="20"/>
              <w:rtl/>
              <w:lang w:bidi="ar-JO"/>
            </w:rPr>
            <w:t>مهام لجنة الخطة الدراسية</w:t>
          </w:r>
          <w:r w:rsidR="00005F3B">
            <w:rPr>
              <w:rFonts w:ascii="Simplified Arabic" w:hAnsi="Simplified Arabic" w:cs="Simplified Arabic" w:hint="cs"/>
              <w:b/>
              <w:bCs/>
              <w:sz w:val="20"/>
              <w:szCs w:val="20"/>
              <w:rtl/>
              <w:lang w:bidi="ar-JO"/>
            </w:rPr>
            <w:t>/كلية</w:t>
          </w:r>
        </w:p>
      </w:tc>
      <w:tc>
        <w:tcPr>
          <w:tcW w:w="2160" w:type="dxa"/>
          <w:tcBorders>
            <w:top w:val="single" w:sz="4" w:space="0" w:color="BFBFBF"/>
            <w:left w:val="single" w:sz="4" w:space="0" w:color="BFBFBF"/>
            <w:bottom w:val="single" w:sz="4" w:space="0" w:color="BFBFBF"/>
            <w:right w:val="single" w:sz="4" w:space="0" w:color="BFBFBF"/>
          </w:tcBorders>
          <w:vAlign w:val="center"/>
        </w:tcPr>
        <w:p w14:paraId="3A7CB40C" w14:textId="77777777" w:rsidR="006D1BB5" w:rsidRPr="00FB2623" w:rsidRDefault="006D1BB5" w:rsidP="003E6451">
          <w:pPr>
            <w:pStyle w:val="Header"/>
            <w:jc w:val="center"/>
            <w:rPr>
              <w:rFonts w:ascii="Simplified Arabic" w:hAnsi="Simplified Arabic" w:cs="Simplified Arabic"/>
              <w:b/>
              <w:bCs/>
              <w:sz w:val="20"/>
              <w:szCs w:val="20"/>
              <w:rtl/>
            </w:rPr>
          </w:pPr>
          <w:r w:rsidRPr="00FB2623">
            <w:rPr>
              <w:rStyle w:val="PageNumber"/>
              <w:rFonts w:ascii="Simplified Arabic" w:hAnsi="Simplified Arabic" w:cs="Simplified Arabic"/>
              <w:b/>
              <w:bCs/>
              <w:sz w:val="20"/>
              <w:szCs w:val="20"/>
            </w:rPr>
            <w:t>QF0X/0</w:t>
          </w:r>
          <w:r w:rsidRPr="00FB2623">
            <w:rPr>
              <w:rStyle w:val="PageNumber"/>
              <w:rFonts w:ascii="Simplified Arabic" w:hAnsi="Simplified Arabic" w:cs="Simplified Arabic"/>
              <w:b/>
              <w:bCs/>
              <w:sz w:val="20"/>
              <w:szCs w:val="20"/>
              <w:rtl/>
            </w:rPr>
            <w:t>4</w:t>
          </w:r>
          <w:r w:rsidRPr="00FB2623">
            <w:rPr>
              <w:rStyle w:val="PageNumber"/>
              <w:rFonts w:ascii="Simplified Arabic" w:hAnsi="Simplified Arabic" w:cs="Simplified Arabic"/>
              <w:b/>
              <w:bCs/>
              <w:sz w:val="20"/>
              <w:szCs w:val="20"/>
            </w:rPr>
            <w:t>0</w:t>
          </w:r>
          <w:r>
            <w:rPr>
              <w:rStyle w:val="PageNumber"/>
              <w:rFonts w:ascii="Simplified Arabic" w:hAnsi="Simplified Arabic" w:cs="Simplified Arabic"/>
              <w:b/>
              <w:bCs/>
              <w:sz w:val="20"/>
              <w:szCs w:val="20"/>
            </w:rPr>
            <w:t>7</w:t>
          </w:r>
          <w:r w:rsidRPr="00FB2623">
            <w:rPr>
              <w:rStyle w:val="PageNumber"/>
              <w:rFonts w:ascii="Simplified Arabic" w:hAnsi="Simplified Arabic" w:cs="Simplified Arabic"/>
              <w:b/>
              <w:bCs/>
              <w:sz w:val="20"/>
              <w:szCs w:val="20"/>
            </w:rPr>
            <w:t>-1.0</w:t>
          </w:r>
        </w:p>
      </w:tc>
    </w:tr>
  </w:tbl>
  <w:p w14:paraId="61BEBBE4" w14:textId="77777777" w:rsidR="00962D02" w:rsidRDefault="00962D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C66D4"/>
    <w:multiLevelType w:val="hybridMultilevel"/>
    <w:tmpl w:val="6B9A70C2"/>
    <w:lvl w:ilvl="0" w:tplc="21E48194">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BF76BE"/>
    <w:multiLevelType w:val="hybridMultilevel"/>
    <w:tmpl w:val="323A685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E48B6"/>
    <w:multiLevelType w:val="hybridMultilevel"/>
    <w:tmpl w:val="DD465A32"/>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52026F"/>
    <w:multiLevelType w:val="hybridMultilevel"/>
    <w:tmpl w:val="02D64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3C43B4"/>
    <w:multiLevelType w:val="hybridMultilevel"/>
    <w:tmpl w:val="D6E25A18"/>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0D6089"/>
    <w:multiLevelType w:val="hybridMultilevel"/>
    <w:tmpl w:val="5970790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EC27E8"/>
    <w:multiLevelType w:val="hybridMultilevel"/>
    <w:tmpl w:val="DE9CB4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43A2B33"/>
    <w:multiLevelType w:val="hybridMultilevel"/>
    <w:tmpl w:val="EBB8B528"/>
    <w:lvl w:ilvl="0" w:tplc="19F67404">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83D09EC"/>
    <w:multiLevelType w:val="hybridMultilevel"/>
    <w:tmpl w:val="B8B0D53E"/>
    <w:lvl w:ilvl="0" w:tplc="9ACE8194">
      <w:start w:val="1"/>
      <w:numFmt w:val="bullet"/>
      <w:lvlText w:val=""/>
      <w:lvlJc w:val="left"/>
      <w:pPr>
        <w:tabs>
          <w:tab w:val="num" w:pos="720"/>
        </w:tabs>
        <w:ind w:left="720" w:hanging="360"/>
      </w:pPr>
      <w:rPr>
        <w:rFonts w:ascii="Symbol" w:hAnsi="Symbol" w:hint="default"/>
        <w:color w:val="auto"/>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5D5841"/>
    <w:multiLevelType w:val="hybridMultilevel"/>
    <w:tmpl w:val="636245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B6706ED"/>
    <w:multiLevelType w:val="hybridMultilevel"/>
    <w:tmpl w:val="AB36A26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E9692C"/>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2" w15:restartNumberingAfterBreak="0">
    <w:nsid w:val="1C064966"/>
    <w:multiLevelType w:val="hybridMultilevel"/>
    <w:tmpl w:val="F0C0AB0A"/>
    <w:lvl w:ilvl="0" w:tplc="456A8972">
      <w:start w:val="1"/>
      <w:numFmt w:val="decimal"/>
      <w:lvlText w:val="%1."/>
      <w:lvlJc w:val="left"/>
      <w:pPr>
        <w:ind w:left="720" w:hanging="360"/>
      </w:pPr>
      <w:rPr>
        <w:rFonts w:hint="default"/>
        <w:b w:val="0"/>
        <w:bCs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FBF2065"/>
    <w:multiLevelType w:val="hybridMultilevel"/>
    <w:tmpl w:val="FD2AD040"/>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02261B0"/>
    <w:multiLevelType w:val="hybridMultilevel"/>
    <w:tmpl w:val="17A0CD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6984DD2"/>
    <w:multiLevelType w:val="hybridMultilevel"/>
    <w:tmpl w:val="D0C6DDBA"/>
    <w:lvl w:ilvl="0" w:tplc="D2FC9CEE">
      <w:start w:val="5"/>
      <w:numFmt w:val="bullet"/>
      <w:lvlText w:val="-"/>
      <w:lvlJc w:val="left"/>
      <w:pPr>
        <w:ind w:left="720" w:hanging="360"/>
      </w:pPr>
      <w:rPr>
        <w:rFonts w:ascii="Times New Roman" w:eastAsia="Times New Roman" w:hAnsi="Times New Roman" w:cs="Times New Roman"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9A90244"/>
    <w:multiLevelType w:val="hybridMultilevel"/>
    <w:tmpl w:val="2B14E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9B23FCE"/>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8" w15:restartNumberingAfterBreak="0">
    <w:nsid w:val="36B33C97"/>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19" w15:restartNumberingAfterBreak="0">
    <w:nsid w:val="38E733E7"/>
    <w:multiLevelType w:val="hybridMultilevel"/>
    <w:tmpl w:val="A9EA2646"/>
    <w:lvl w:ilvl="0" w:tplc="0809000F">
      <w:start w:val="1"/>
      <w:numFmt w:val="decimal"/>
      <w:lvlText w:val="%1."/>
      <w:lvlJc w:val="left"/>
      <w:pPr>
        <w:ind w:left="720" w:hanging="360"/>
      </w:pPr>
      <w:rPr>
        <w:rFonts w:hint="default"/>
        <w:sz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436F4318"/>
    <w:multiLevelType w:val="hybridMultilevel"/>
    <w:tmpl w:val="3E883D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0E6ABE"/>
    <w:multiLevelType w:val="hybridMultilevel"/>
    <w:tmpl w:val="7874728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4854A4"/>
    <w:multiLevelType w:val="hybridMultilevel"/>
    <w:tmpl w:val="92F072EA"/>
    <w:lvl w:ilvl="0" w:tplc="D7CE8C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C7708E"/>
    <w:multiLevelType w:val="hybridMultilevel"/>
    <w:tmpl w:val="FB9E9734"/>
    <w:lvl w:ilvl="0" w:tplc="30FA64E6">
      <w:start w:val="1"/>
      <w:numFmt w:val="bullet"/>
      <w:lvlText w:val=""/>
      <w:lvlJc w:val="left"/>
      <w:pPr>
        <w:tabs>
          <w:tab w:val="num" w:pos="720"/>
        </w:tabs>
        <w:ind w:left="720" w:hanging="360"/>
      </w:pPr>
      <w:rPr>
        <w:rFonts w:ascii="Symbol" w:hAnsi="Symbol" w:hint="default"/>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4EEC026B"/>
    <w:multiLevelType w:val="hybridMultilevel"/>
    <w:tmpl w:val="EFA06C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3D1F57"/>
    <w:multiLevelType w:val="hybridMultilevel"/>
    <w:tmpl w:val="E766B08C"/>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25C61E1"/>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27" w15:restartNumberingAfterBreak="0">
    <w:nsid w:val="525E184F"/>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66262A"/>
    <w:multiLevelType w:val="hybridMultilevel"/>
    <w:tmpl w:val="BB681042"/>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730AC7"/>
    <w:multiLevelType w:val="multilevel"/>
    <w:tmpl w:val="DC30C680"/>
    <w:lvl w:ilvl="0">
      <w:start w:val="1"/>
      <w:numFmt w:val="decimal"/>
      <w:lvlText w:val="%1."/>
      <w:lvlJc w:val="left"/>
      <w:pPr>
        <w:ind w:left="720" w:hanging="360"/>
      </w:pPr>
      <w:rPr>
        <w:rFonts w:hint="default"/>
      </w:rPr>
    </w:lvl>
    <w:lvl w:ilvl="1">
      <w:start w:val="1"/>
      <w:numFmt w:val="decimal"/>
      <w:isLgl/>
      <w:lvlText w:val="%1.%2"/>
      <w:lvlJc w:val="left"/>
      <w:pPr>
        <w:ind w:left="882" w:hanging="360"/>
      </w:pPr>
      <w:rPr>
        <w:rFonts w:hint="default"/>
      </w:rPr>
    </w:lvl>
    <w:lvl w:ilvl="2">
      <w:start w:val="1"/>
      <w:numFmt w:val="decimal"/>
      <w:isLgl/>
      <w:lvlText w:val="%1.%2.%3"/>
      <w:lvlJc w:val="left"/>
      <w:pPr>
        <w:ind w:left="1044" w:hanging="360"/>
      </w:pPr>
      <w:rPr>
        <w:rFonts w:hint="default"/>
      </w:rPr>
    </w:lvl>
    <w:lvl w:ilvl="3">
      <w:start w:val="1"/>
      <w:numFmt w:val="decimal"/>
      <w:isLgl/>
      <w:lvlText w:val="%1.%2.%3.%4"/>
      <w:lvlJc w:val="left"/>
      <w:pPr>
        <w:ind w:left="1566" w:hanging="720"/>
      </w:pPr>
      <w:rPr>
        <w:rFonts w:hint="default"/>
      </w:rPr>
    </w:lvl>
    <w:lvl w:ilvl="4">
      <w:start w:val="1"/>
      <w:numFmt w:val="decimal"/>
      <w:isLgl/>
      <w:lvlText w:val="%1.%2.%3.%4.%5"/>
      <w:lvlJc w:val="left"/>
      <w:pPr>
        <w:ind w:left="1728" w:hanging="720"/>
      </w:pPr>
      <w:rPr>
        <w:rFonts w:hint="default"/>
      </w:rPr>
    </w:lvl>
    <w:lvl w:ilvl="5">
      <w:start w:val="1"/>
      <w:numFmt w:val="decimal"/>
      <w:isLgl/>
      <w:lvlText w:val="%1.%2.%3.%4.%5.%6"/>
      <w:lvlJc w:val="left"/>
      <w:pPr>
        <w:ind w:left="2250" w:hanging="1080"/>
      </w:pPr>
      <w:rPr>
        <w:rFonts w:hint="default"/>
      </w:rPr>
    </w:lvl>
    <w:lvl w:ilvl="6">
      <w:start w:val="1"/>
      <w:numFmt w:val="decimal"/>
      <w:isLgl/>
      <w:lvlText w:val="%1.%2.%3.%4.%5.%6.%7"/>
      <w:lvlJc w:val="left"/>
      <w:pPr>
        <w:ind w:left="2412" w:hanging="1080"/>
      </w:pPr>
      <w:rPr>
        <w:rFonts w:hint="default"/>
      </w:rPr>
    </w:lvl>
    <w:lvl w:ilvl="7">
      <w:start w:val="1"/>
      <w:numFmt w:val="decimal"/>
      <w:isLgl/>
      <w:lvlText w:val="%1.%2.%3.%4.%5.%6.%7.%8"/>
      <w:lvlJc w:val="left"/>
      <w:pPr>
        <w:ind w:left="2574" w:hanging="1080"/>
      </w:pPr>
      <w:rPr>
        <w:rFonts w:hint="default"/>
      </w:rPr>
    </w:lvl>
    <w:lvl w:ilvl="8">
      <w:start w:val="1"/>
      <w:numFmt w:val="decimal"/>
      <w:isLgl/>
      <w:lvlText w:val="%1.%2.%3.%4.%5.%6.%7.%8.%9"/>
      <w:lvlJc w:val="left"/>
      <w:pPr>
        <w:ind w:left="3096" w:hanging="1440"/>
      </w:pPr>
      <w:rPr>
        <w:rFonts w:hint="default"/>
      </w:rPr>
    </w:lvl>
  </w:abstractNum>
  <w:abstractNum w:abstractNumId="30" w15:restartNumberingAfterBreak="0">
    <w:nsid w:val="5B4237F4"/>
    <w:multiLevelType w:val="hybridMultilevel"/>
    <w:tmpl w:val="97E4851C"/>
    <w:lvl w:ilvl="0" w:tplc="E946C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CB846B3"/>
    <w:multiLevelType w:val="hybridMultilevel"/>
    <w:tmpl w:val="3E187A32"/>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171FD1"/>
    <w:multiLevelType w:val="hybridMultilevel"/>
    <w:tmpl w:val="E20699CE"/>
    <w:lvl w:ilvl="0" w:tplc="19F67404">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64B23B82"/>
    <w:multiLevelType w:val="multilevel"/>
    <w:tmpl w:val="DD465A32"/>
    <w:lvl w:ilvl="0">
      <w:start w:val="1"/>
      <w:numFmt w:val="bullet"/>
      <w:lvlText w:val=""/>
      <w:lvlJc w:val="left"/>
      <w:pPr>
        <w:tabs>
          <w:tab w:val="num" w:pos="720"/>
        </w:tabs>
        <w:ind w:left="720" w:hanging="360"/>
      </w:pPr>
      <w:rPr>
        <w:rFonts w:ascii="Symbol" w:hAnsi="Symbol" w:hint="default"/>
        <w:color w:val="auto"/>
        <w:sz w:val="36"/>
        <w:szCs w:val="3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ED0753"/>
    <w:multiLevelType w:val="hybridMultilevel"/>
    <w:tmpl w:val="A37EC7AA"/>
    <w:lvl w:ilvl="0" w:tplc="E946C790">
      <w:start w:val="1"/>
      <w:numFmt w:val="bullet"/>
      <w:lvlText w:val=""/>
      <w:lvlJc w:val="left"/>
      <w:pPr>
        <w:ind w:left="880" w:hanging="360"/>
      </w:pPr>
      <w:rPr>
        <w:rFonts w:ascii="Wingdings" w:hAnsi="Wingdings" w:hint="default"/>
      </w:rPr>
    </w:lvl>
    <w:lvl w:ilvl="1" w:tplc="08090003" w:tentative="1">
      <w:start w:val="1"/>
      <w:numFmt w:val="bullet"/>
      <w:lvlText w:val="o"/>
      <w:lvlJc w:val="left"/>
      <w:pPr>
        <w:ind w:left="1600" w:hanging="360"/>
      </w:pPr>
      <w:rPr>
        <w:rFonts w:ascii="Courier New" w:hAnsi="Courier New" w:cs="Courier New" w:hint="default"/>
      </w:rPr>
    </w:lvl>
    <w:lvl w:ilvl="2" w:tplc="08090005" w:tentative="1">
      <w:start w:val="1"/>
      <w:numFmt w:val="bullet"/>
      <w:lvlText w:val=""/>
      <w:lvlJc w:val="left"/>
      <w:pPr>
        <w:ind w:left="2320" w:hanging="360"/>
      </w:pPr>
      <w:rPr>
        <w:rFonts w:ascii="Wingdings" w:hAnsi="Wingdings" w:hint="default"/>
      </w:rPr>
    </w:lvl>
    <w:lvl w:ilvl="3" w:tplc="08090001" w:tentative="1">
      <w:start w:val="1"/>
      <w:numFmt w:val="bullet"/>
      <w:lvlText w:val=""/>
      <w:lvlJc w:val="left"/>
      <w:pPr>
        <w:ind w:left="3040" w:hanging="360"/>
      </w:pPr>
      <w:rPr>
        <w:rFonts w:ascii="Symbol" w:hAnsi="Symbol" w:hint="default"/>
      </w:rPr>
    </w:lvl>
    <w:lvl w:ilvl="4" w:tplc="08090003" w:tentative="1">
      <w:start w:val="1"/>
      <w:numFmt w:val="bullet"/>
      <w:lvlText w:val="o"/>
      <w:lvlJc w:val="left"/>
      <w:pPr>
        <w:ind w:left="3760" w:hanging="360"/>
      </w:pPr>
      <w:rPr>
        <w:rFonts w:ascii="Courier New" w:hAnsi="Courier New" w:cs="Courier New" w:hint="default"/>
      </w:rPr>
    </w:lvl>
    <w:lvl w:ilvl="5" w:tplc="08090005" w:tentative="1">
      <w:start w:val="1"/>
      <w:numFmt w:val="bullet"/>
      <w:lvlText w:val=""/>
      <w:lvlJc w:val="left"/>
      <w:pPr>
        <w:ind w:left="4480" w:hanging="360"/>
      </w:pPr>
      <w:rPr>
        <w:rFonts w:ascii="Wingdings" w:hAnsi="Wingdings" w:hint="default"/>
      </w:rPr>
    </w:lvl>
    <w:lvl w:ilvl="6" w:tplc="08090001" w:tentative="1">
      <w:start w:val="1"/>
      <w:numFmt w:val="bullet"/>
      <w:lvlText w:val=""/>
      <w:lvlJc w:val="left"/>
      <w:pPr>
        <w:ind w:left="5200" w:hanging="360"/>
      </w:pPr>
      <w:rPr>
        <w:rFonts w:ascii="Symbol" w:hAnsi="Symbol" w:hint="default"/>
      </w:rPr>
    </w:lvl>
    <w:lvl w:ilvl="7" w:tplc="08090003" w:tentative="1">
      <w:start w:val="1"/>
      <w:numFmt w:val="bullet"/>
      <w:lvlText w:val="o"/>
      <w:lvlJc w:val="left"/>
      <w:pPr>
        <w:ind w:left="5920" w:hanging="360"/>
      </w:pPr>
      <w:rPr>
        <w:rFonts w:ascii="Courier New" w:hAnsi="Courier New" w:cs="Courier New" w:hint="default"/>
      </w:rPr>
    </w:lvl>
    <w:lvl w:ilvl="8" w:tplc="08090005" w:tentative="1">
      <w:start w:val="1"/>
      <w:numFmt w:val="bullet"/>
      <w:lvlText w:val=""/>
      <w:lvlJc w:val="left"/>
      <w:pPr>
        <w:ind w:left="6640" w:hanging="360"/>
      </w:pPr>
      <w:rPr>
        <w:rFonts w:ascii="Wingdings" w:hAnsi="Wingdings" w:hint="default"/>
      </w:rPr>
    </w:lvl>
  </w:abstractNum>
  <w:abstractNum w:abstractNumId="35" w15:restartNumberingAfterBreak="0">
    <w:nsid w:val="6FB12034"/>
    <w:multiLevelType w:val="hybridMultilevel"/>
    <w:tmpl w:val="392EE86A"/>
    <w:lvl w:ilvl="0" w:tplc="E946C790">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2D17BB0"/>
    <w:multiLevelType w:val="hybridMultilevel"/>
    <w:tmpl w:val="A4E46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5062F29"/>
    <w:multiLevelType w:val="hybridMultilevel"/>
    <w:tmpl w:val="FE0A4CC0"/>
    <w:lvl w:ilvl="0" w:tplc="D7CE8C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E65240"/>
    <w:multiLevelType w:val="hybridMultilevel"/>
    <w:tmpl w:val="95349AF4"/>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64A4219"/>
    <w:multiLevelType w:val="multilevel"/>
    <w:tmpl w:val="2B14E75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AB00B1"/>
    <w:multiLevelType w:val="hybridMultilevel"/>
    <w:tmpl w:val="EED04848"/>
    <w:lvl w:ilvl="0" w:tplc="D7CE8C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14632"/>
    <w:multiLevelType w:val="hybridMultilevel"/>
    <w:tmpl w:val="7EC82E44"/>
    <w:lvl w:ilvl="0" w:tplc="D7CE8CEA">
      <w:start w:val="2"/>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B124604"/>
    <w:multiLevelType w:val="hybridMultilevel"/>
    <w:tmpl w:val="A210DDD2"/>
    <w:lvl w:ilvl="0" w:tplc="E946C79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664505"/>
    <w:multiLevelType w:val="hybridMultilevel"/>
    <w:tmpl w:val="48322346"/>
    <w:lvl w:ilvl="0" w:tplc="19F6740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E5E50"/>
    <w:multiLevelType w:val="hybridMultilevel"/>
    <w:tmpl w:val="B9A466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54435"/>
    <w:multiLevelType w:val="multilevel"/>
    <w:tmpl w:val="E162F9EC"/>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46" w15:restartNumberingAfterBreak="0">
    <w:nsid w:val="7F2F78A1"/>
    <w:multiLevelType w:val="hybridMultilevel"/>
    <w:tmpl w:val="3800A74C"/>
    <w:lvl w:ilvl="0" w:tplc="30FA64E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num>
  <w:num w:numId="3">
    <w:abstractNumId w:val="38"/>
  </w:num>
  <w:num w:numId="4">
    <w:abstractNumId w:val="23"/>
  </w:num>
  <w:num w:numId="5">
    <w:abstractNumId w:val="16"/>
  </w:num>
  <w:num w:numId="6">
    <w:abstractNumId w:val="39"/>
  </w:num>
  <w:num w:numId="7">
    <w:abstractNumId w:val="2"/>
  </w:num>
  <w:num w:numId="8">
    <w:abstractNumId w:val="33"/>
  </w:num>
  <w:num w:numId="9">
    <w:abstractNumId w:val="27"/>
  </w:num>
  <w:num w:numId="10">
    <w:abstractNumId w:val="8"/>
  </w:num>
  <w:num w:numId="11">
    <w:abstractNumId w:val="3"/>
  </w:num>
  <w:num w:numId="12">
    <w:abstractNumId w:val="5"/>
  </w:num>
  <w:num w:numId="13">
    <w:abstractNumId w:val="9"/>
  </w:num>
  <w:num w:numId="14">
    <w:abstractNumId w:val="24"/>
  </w:num>
  <w:num w:numId="15">
    <w:abstractNumId w:val="0"/>
  </w:num>
  <w:num w:numId="16">
    <w:abstractNumId w:val="10"/>
  </w:num>
  <w:num w:numId="17">
    <w:abstractNumId w:val="20"/>
  </w:num>
  <w:num w:numId="18">
    <w:abstractNumId w:val="25"/>
  </w:num>
  <w:num w:numId="19">
    <w:abstractNumId w:val="6"/>
  </w:num>
  <w:num w:numId="20">
    <w:abstractNumId w:val="17"/>
  </w:num>
  <w:num w:numId="21">
    <w:abstractNumId w:val="29"/>
  </w:num>
  <w:num w:numId="22">
    <w:abstractNumId w:val="11"/>
  </w:num>
  <w:num w:numId="23">
    <w:abstractNumId w:val="26"/>
  </w:num>
  <w:num w:numId="24">
    <w:abstractNumId w:val="45"/>
  </w:num>
  <w:num w:numId="25">
    <w:abstractNumId w:val="18"/>
  </w:num>
  <w:num w:numId="26">
    <w:abstractNumId w:val="28"/>
  </w:num>
  <w:num w:numId="27">
    <w:abstractNumId w:val="14"/>
  </w:num>
  <w:num w:numId="28">
    <w:abstractNumId w:val="31"/>
  </w:num>
  <w:num w:numId="29">
    <w:abstractNumId w:val="13"/>
  </w:num>
  <w:num w:numId="30">
    <w:abstractNumId w:val="7"/>
  </w:num>
  <w:num w:numId="31">
    <w:abstractNumId w:val="43"/>
  </w:num>
  <w:num w:numId="32">
    <w:abstractNumId w:val="4"/>
  </w:num>
  <w:num w:numId="33">
    <w:abstractNumId w:val="44"/>
  </w:num>
  <w:num w:numId="34">
    <w:abstractNumId w:val="21"/>
  </w:num>
  <w:num w:numId="35">
    <w:abstractNumId w:val="42"/>
  </w:num>
  <w:num w:numId="36">
    <w:abstractNumId w:val="1"/>
  </w:num>
  <w:num w:numId="37">
    <w:abstractNumId w:val="32"/>
  </w:num>
  <w:num w:numId="38">
    <w:abstractNumId w:val="34"/>
  </w:num>
  <w:num w:numId="39">
    <w:abstractNumId w:val="36"/>
  </w:num>
  <w:num w:numId="40">
    <w:abstractNumId w:val="30"/>
  </w:num>
  <w:num w:numId="41">
    <w:abstractNumId w:val="12"/>
  </w:num>
  <w:num w:numId="42">
    <w:abstractNumId w:val="15"/>
  </w:num>
  <w:num w:numId="43">
    <w:abstractNumId w:val="22"/>
  </w:num>
  <w:num w:numId="44">
    <w:abstractNumId w:val="35"/>
  </w:num>
  <w:num w:numId="45">
    <w:abstractNumId w:val="19"/>
  </w:num>
  <w:num w:numId="46">
    <w:abstractNumId w:val="41"/>
  </w:num>
  <w:num w:numId="47">
    <w:abstractNumId w:val="37"/>
  </w:num>
  <w:num w:numId="48">
    <w:abstractNumId w:val="4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3D7F"/>
    <w:rsid w:val="00005F3B"/>
    <w:rsid w:val="000210D7"/>
    <w:rsid w:val="0002145A"/>
    <w:rsid w:val="000261DD"/>
    <w:rsid w:val="00031D85"/>
    <w:rsid w:val="00040A47"/>
    <w:rsid w:val="00041214"/>
    <w:rsid w:val="000426BB"/>
    <w:rsid w:val="00042AB4"/>
    <w:rsid w:val="00042B46"/>
    <w:rsid w:val="00053602"/>
    <w:rsid w:val="00053A87"/>
    <w:rsid w:val="00054B00"/>
    <w:rsid w:val="00062F0E"/>
    <w:rsid w:val="00082B34"/>
    <w:rsid w:val="00083B19"/>
    <w:rsid w:val="000846FD"/>
    <w:rsid w:val="000856A2"/>
    <w:rsid w:val="00087C07"/>
    <w:rsid w:val="000917ED"/>
    <w:rsid w:val="00093F1E"/>
    <w:rsid w:val="000A18E0"/>
    <w:rsid w:val="000A2D4B"/>
    <w:rsid w:val="000A66DA"/>
    <w:rsid w:val="000C0999"/>
    <w:rsid w:val="000C1214"/>
    <w:rsid w:val="000C5F2E"/>
    <w:rsid w:val="000C6541"/>
    <w:rsid w:val="000D3456"/>
    <w:rsid w:val="000D39F8"/>
    <w:rsid w:val="000E7F2D"/>
    <w:rsid w:val="000F38D7"/>
    <w:rsid w:val="000F5C03"/>
    <w:rsid w:val="000F71CC"/>
    <w:rsid w:val="001034AE"/>
    <w:rsid w:val="00103EA7"/>
    <w:rsid w:val="0010422A"/>
    <w:rsid w:val="00104ECF"/>
    <w:rsid w:val="00110333"/>
    <w:rsid w:val="00110388"/>
    <w:rsid w:val="00117E65"/>
    <w:rsid w:val="001203E9"/>
    <w:rsid w:val="00120DE4"/>
    <w:rsid w:val="00122766"/>
    <w:rsid w:val="0012369C"/>
    <w:rsid w:val="00123995"/>
    <w:rsid w:val="00126BC0"/>
    <w:rsid w:val="00134383"/>
    <w:rsid w:val="00134F37"/>
    <w:rsid w:val="001441B3"/>
    <w:rsid w:val="001463D4"/>
    <w:rsid w:val="00147E71"/>
    <w:rsid w:val="0015373B"/>
    <w:rsid w:val="00160E96"/>
    <w:rsid w:val="001627E2"/>
    <w:rsid w:val="00164A1A"/>
    <w:rsid w:val="00174AFA"/>
    <w:rsid w:val="0017725A"/>
    <w:rsid w:val="00177462"/>
    <w:rsid w:val="0018023F"/>
    <w:rsid w:val="001835B6"/>
    <w:rsid w:val="00184BBA"/>
    <w:rsid w:val="00191659"/>
    <w:rsid w:val="001A1255"/>
    <w:rsid w:val="001A191D"/>
    <w:rsid w:val="001A34A3"/>
    <w:rsid w:val="001A5DFF"/>
    <w:rsid w:val="001B31ED"/>
    <w:rsid w:val="001C3D7F"/>
    <w:rsid w:val="001C55B8"/>
    <w:rsid w:val="001D1D76"/>
    <w:rsid w:val="001D53AE"/>
    <w:rsid w:val="001E1A4B"/>
    <w:rsid w:val="001E5B76"/>
    <w:rsid w:val="0020316B"/>
    <w:rsid w:val="00214285"/>
    <w:rsid w:val="002220F2"/>
    <w:rsid w:val="0022624B"/>
    <w:rsid w:val="00234993"/>
    <w:rsid w:val="00244861"/>
    <w:rsid w:val="00247924"/>
    <w:rsid w:val="00247CF1"/>
    <w:rsid w:val="0025334C"/>
    <w:rsid w:val="00255777"/>
    <w:rsid w:val="002566BD"/>
    <w:rsid w:val="00260F34"/>
    <w:rsid w:val="00262080"/>
    <w:rsid w:val="00265071"/>
    <w:rsid w:val="00271472"/>
    <w:rsid w:val="00274007"/>
    <w:rsid w:val="0027618A"/>
    <w:rsid w:val="00276342"/>
    <w:rsid w:val="002821D7"/>
    <w:rsid w:val="0028534A"/>
    <w:rsid w:val="002958A2"/>
    <w:rsid w:val="002A0C2F"/>
    <w:rsid w:val="002A2B80"/>
    <w:rsid w:val="002B3853"/>
    <w:rsid w:val="002B481C"/>
    <w:rsid w:val="002B4AFF"/>
    <w:rsid w:val="002C1C5B"/>
    <w:rsid w:val="002C2D74"/>
    <w:rsid w:val="002C4679"/>
    <w:rsid w:val="002D6E36"/>
    <w:rsid w:val="002F2B48"/>
    <w:rsid w:val="002F3F21"/>
    <w:rsid w:val="002F4D65"/>
    <w:rsid w:val="002F756B"/>
    <w:rsid w:val="0030094C"/>
    <w:rsid w:val="00306B12"/>
    <w:rsid w:val="0030711E"/>
    <w:rsid w:val="00310276"/>
    <w:rsid w:val="00321599"/>
    <w:rsid w:val="0032224A"/>
    <w:rsid w:val="00325A53"/>
    <w:rsid w:val="00326539"/>
    <w:rsid w:val="00326F53"/>
    <w:rsid w:val="0033098E"/>
    <w:rsid w:val="00333664"/>
    <w:rsid w:val="00334977"/>
    <w:rsid w:val="003378DE"/>
    <w:rsid w:val="003440AD"/>
    <w:rsid w:val="003500C0"/>
    <w:rsid w:val="00351B67"/>
    <w:rsid w:val="00351F43"/>
    <w:rsid w:val="00356536"/>
    <w:rsid w:val="00370FC6"/>
    <w:rsid w:val="00374CA8"/>
    <w:rsid w:val="00390C8B"/>
    <w:rsid w:val="00390F31"/>
    <w:rsid w:val="00395B21"/>
    <w:rsid w:val="003A1BF5"/>
    <w:rsid w:val="003A5227"/>
    <w:rsid w:val="003A66D3"/>
    <w:rsid w:val="003B5E8E"/>
    <w:rsid w:val="003B6B39"/>
    <w:rsid w:val="003C4029"/>
    <w:rsid w:val="003D0831"/>
    <w:rsid w:val="003D1090"/>
    <w:rsid w:val="003D42C8"/>
    <w:rsid w:val="003D4478"/>
    <w:rsid w:val="003D5537"/>
    <w:rsid w:val="003E3AFE"/>
    <w:rsid w:val="003E6451"/>
    <w:rsid w:val="003F55F3"/>
    <w:rsid w:val="003F5A70"/>
    <w:rsid w:val="003F6332"/>
    <w:rsid w:val="00400507"/>
    <w:rsid w:val="004012AE"/>
    <w:rsid w:val="00402D93"/>
    <w:rsid w:val="00407D56"/>
    <w:rsid w:val="00421E14"/>
    <w:rsid w:val="004244EA"/>
    <w:rsid w:val="004251C2"/>
    <w:rsid w:val="00427AAA"/>
    <w:rsid w:val="004318C9"/>
    <w:rsid w:val="0043587E"/>
    <w:rsid w:val="00435DB9"/>
    <w:rsid w:val="00436F23"/>
    <w:rsid w:val="00441EF7"/>
    <w:rsid w:val="00447206"/>
    <w:rsid w:val="004506EB"/>
    <w:rsid w:val="0045220B"/>
    <w:rsid w:val="00457056"/>
    <w:rsid w:val="00460917"/>
    <w:rsid w:val="00461E0C"/>
    <w:rsid w:val="00462A38"/>
    <w:rsid w:val="004636A5"/>
    <w:rsid w:val="00465808"/>
    <w:rsid w:val="00486E8A"/>
    <w:rsid w:val="004964E9"/>
    <w:rsid w:val="004A3A73"/>
    <w:rsid w:val="004A4A3A"/>
    <w:rsid w:val="004A616C"/>
    <w:rsid w:val="004A6958"/>
    <w:rsid w:val="004A74F4"/>
    <w:rsid w:val="004A7C40"/>
    <w:rsid w:val="004A7F41"/>
    <w:rsid w:val="004B5B80"/>
    <w:rsid w:val="004C013E"/>
    <w:rsid w:val="004C13A9"/>
    <w:rsid w:val="004C16EB"/>
    <w:rsid w:val="004D2577"/>
    <w:rsid w:val="004E0CF4"/>
    <w:rsid w:val="004E4426"/>
    <w:rsid w:val="004F5B03"/>
    <w:rsid w:val="005018D9"/>
    <w:rsid w:val="00505041"/>
    <w:rsid w:val="00505600"/>
    <w:rsid w:val="00511CB4"/>
    <w:rsid w:val="00513467"/>
    <w:rsid w:val="00526F99"/>
    <w:rsid w:val="00530DC6"/>
    <w:rsid w:val="00545FFF"/>
    <w:rsid w:val="00554800"/>
    <w:rsid w:val="00560FBD"/>
    <w:rsid w:val="00581412"/>
    <w:rsid w:val="005943A0"/>
    <w:rsid w:val="00594953"/>
    <w:rsid w:val="005954AA"/>
    <w:rsid w:val="00597605"/>
    <w:rsid w:val="005A36D2"/>
    <w:rsid w:val="005A6D7D"/>
    <w:rsid w:val="005B5858"/>
    <w:rsid w:val="005C18AC"/>
    <w:rsid w:val="005C7B0B"/>
    <w:rsid w:val="005D277C"/>
    <w:rsid w:val="005F3242"/>
    <w:rsid w:val="005F4B3B"/>
    <w:rsid w:val="00600331"/>
    <w:rsid w:val="006014F2"/>
    <w:rsid w:val="00602D22"/>
    <w:rsid w:val="006036BE"/>
    <w:rsid w:val="006078E2"/>
    <w:rsid w:val="00611862"/>
    <w:rsid w:val="006119B5"/>
    <w:rsid w:val="00612DD6"/>
    <w:rsid w:val="00612F5C"/>
    <w:rsid w:val="006201DF"/>
    <w:rsid w:val="00620BAB"/>
    <w:rsid w:val="00623886"/>
    <w:rsid w:val="00623D0C"/>
    <w:rsid w:val="00626AF2"/>
    <w:rsid w:val="0062742B"/>
    <w:rsid w:val="00631F28"/>
    <w:rsid w:val="00640EB9"/>
    <w:rsid w:val="00641808"/>
    <w:rsid w:val="0064527F"/>
    <w:rsid w:val="0064618E"/>
    <w:rsid w:val="006470BD"/>
    <w:rsid w:val="00651FED"/>
    <w:rsid w:val="0065767C"/>
    <w:rsid w:val="006627EC"/>
    <w:rsid w:val="006640BF"/>
    <w:rsid w:val="006735B0"/>
    <w:rsid w:val="00677F0D"/>
    <w:rsid w:val="0068073B"/>
    <w:rsid w:val="00682BD8"/>
    <w:rsid w:val="00682F46"/>
    <w:rsid w:val="00684B0A"/>
    <w:rsid w:val="00685DE8"/>
    <w:rsid w:val="00690379"/>
    <w:rsid w:val="006961F9"/>
    <w:rsid w:val="006A0C60"/>
    <w:rsid w:val="006C44AF"/>
    <w:rsid w:val="006C6572"/>
    <w:rsid w:val="006C6C83"/>
    <w:rsid w:val="006D1BB5"/>
    <w:rsid w:val="006D5348"/>
    <w:rsid w:val="006E1D07"/>
    <w:rsid w:val="006E5654"/>
    <w:rsid w:val="006F2B36"/>
    <w:rsid w:val="007026D5"/>
    <w:rsid w:val="007061B8"/>
    <w:rsid w:val="0071052A"/>
    <w:rsid w:val="00712E95"/>
    <w:rsid w:val="00721791"/>
    <w:rsid w:val="00721A73"/>
    <w:rsid w:val="00731E75"/>
    <w:rsid w:val="00743FF0"/>
    <w:rsid w:val="007516B8"/>
    <w:rsid w:val="007528AF"/>
    <w:rsid w:val="007530B3"/>
    <w:rsid w:val="00753AC4"/>
    <w:rsid w:val="00761A4C"/>
    <w:rsid w:val="0076524C"/>
    <w:rsid w:val="00770888"/>
    <w:rsid w:val="00787B08"/>
    <w:rsid w:val="00793155"/>
    <w:rsid w:val="00795695"/>
    <w:rsid w:val="007959C8"/>
    <w:rsid w:val="007A4838"/>
    <w:rsid w:val="007A5CE2"/>
    <w:rsid w:val="007A73D1"/>
    <w:rsid w:val="007B52BC"/>
    <w:rsid w:val="007B67A7"/>
    <w:rsid w:val="007B7395"/>
    <w:rsid w:val="007C0596"/>
    <w:rsid w:val="007C081D"/>
    <w:rsid w:val="007C3391"/>
    <w:rsid w:val="007C3F9F"/>
    <w:rsid w:val="007C4445"/>
    <w:rsid w:val="007D0589"/>
    <w:rsid w:val="007E4AB7"/>
    <w:rsid w:val="007E5E40"/>
    <w:rsid w:val="007F1CC3"/>
    <w:rsid w:val="007F324C"/>
    <w:rsid w:val="007F7B13"/>
    <w:rsid w:val="00802478"/>
    <w:rsid w:val="0080285C"/>
    <w:rsid w:val="00803388"/>
    <w:rsid w:val="00806A32"/>
    <w:rsid w:val="008103F6"/>
    <w:rsid w:val="00814219"/>
    <w:rsid w:val="00816A5E"/>
    <w:rsid w:val="00817D0B"/>
    <w:rsid w:val="00824D38"/>
    <w:rsid w:val="00825603"/>
    <w:rsid w:val="00852CEE"/>
    <w:rsid w:val="00854BDD"/>
    <w:rsid w:val="00854D2F"/>
    <w:rsid w:val="00860EC4"/>
    <w:rsid w:val="00864026"/>
    <w:rsid w:val="00870494"/>
    <w:rsid w:val="00880721"/>
    <w:rsid w:val="008826F8"/>
    <w:rsid w:val="008842A0"/>
    <w:rsid w:val="00886CE1"/>
    <w:rsid w:val="008879E9"/>
    <w:rsid w:val="00890618"/>
    <w:rsid w:val="008912FD"/>
    <w:rsid w:val="00894EA1"/>
    <w:rsid w:val="00897775"/>
    <w:rsid w:val="008A187B"/>
    <w:rsid w:val="008A224A"/>
    <w:rsid w:val="008A25F3"/>
    <w:rsid w:val="008A335B"/>
    <w:rsid w:val="008A39DC"/>
    <w:rsid w:val="008A5AA3"/>
    <w:rsid w:val="008A62C8"/>
    <w:rsid w:val="008B2EA2"/>
    <w:rsid w:val="008B5E2B"/>
    <w:rsid w:val="008C1AF0"/>
    <w:rsid w:val="008D0059"/>
    <w:rsid w:val="008D2EAF"/>
    <w:rsid w:val="008E04ED"/>
    <w:rsid w:val="008E33F4"/>
    <w:rsid w:val="008E47D8"/>
    <w:rsid w:val="008F0CEB"/>
    <w:rsid w:val="008F1754"/>
    <w:rsid w:val="008F46E5"/>
    <w:rsid w:val="009011F2"/>
    <w:rsid w:val="00902773"/>
    <w:rsid w:val="0090490E"/>
    <w:rsid w:val="0090702B"/>
    <w:rsid w:val="009159F1"/>
    <w:rsid w:val="00930C25"/>
    <w:rsid w:val="00931342"/>
    <w:rsid w:val="00931E7D"/>
    <w:rsid w:val="0093248B"/>
    <w:rsid w:val="0093469A"/>
    <w:rsid w:val="00941578"/>
    <w:rsid w:val="00941DCE"/>
    <w:rsid w:val="0094362E"/>
    <w:rsid w:val="00951007"/>
    <w:rsid w:val="00951271"/>
    <w:rsid w:val="00955D9E"/>
    <w:rsid w:val="00960417"/>
    <w:rsid w:val="00962195"/>
    <w:rsid w:val="00962D02"/>
    <w:rsid w:val="00962EDB"/>
    <w:rsid w:val="0097432D"/>
    <w:rsid w:val="00977612"/>
    <w:rsid w:val="009805D2"/>
    <w:rsid w:val="00982AF2"/>
    <w:rsid w:val="009917C6"/>
    <w:rsid w:val="00992C80"/>
    <w:rsid w:val="00996B3A"/>
    <w:rsid w:val="0099740E"/>
    <w:rsid w:val="009A0712"/>
    <w:rsid w:val="009A5506"/>
    <w:rsid w:val="009A634A"/>
    <w:rsid w:val="009C5D52"/>
    <w:rsid w:val="009D1659"/>
    <w:rsid w:val="009D4190"/>
    <w:rsid w:val="009E05F9"/>
    <w:rsid w:val="009E18FA"/>
    <w:rsid w:val="009E1E72"/>
    <w:rsid w:val="009E5C04"/>
    <w:rsid w:val="009F36DB"/>
    <w:rsid w:val="009F7002"/>
    <w:rsid w:val="00A0469A"/>
    <w:rsid w:val="00A04FB2"/>
    <w:rsid w:val="00A0564D"/>
    <w:rsid w:val="00A10E6F"/>
    <w:rsid w:val="00A25FE7"/>
    <w:rsid w:val="00A27867"/>
    <w:rsid w:val="00A32603"/>
    <w:rsid w:val="00A41E8B"/>
    <w:rsid w:val="00A50781"/>
    <w:rsid w:val="00A52781"/>
    <w:rsid w:val="00A57350"/>
    <w:rsid w:val="00A6130C"/>
    <w:rsid w:val="00A629C6"/>
    <w:rsid w:val="00A7098C"/>
    <w:rsid w:val="00A778D1"/>
    <w:rsid w:val="00AA2261"/>
    <w:rsid w:val="00AB10C3"/>
    <w:rsid w:val="00AB20FE"/>
    <w:rsid w:val="00AB2EA5"/>
    <w:rsid w:val="00AC23B7"/>
    <w:rsid w:val="00AD0F89"/>
    <w:rsid w:val="00AD3940"/>
    <w:rsid w:val="00AE2CCE"/>
    <w:rsid w:val="00AE4398"/>
    <w:rsid w:val="00AE4CAF"/>
    <w:rsid w:val="00AE5D86"/>
    <w:rsid w:val="00AE66AF"/>
    <w:rsid w:val="00AF0755"/>
    <w:rsid w:val="00AF3BEA"/>
    <w:rsid w:val="00AF6B65"/>
    <w:rsid w:val="00AF745C"/>
    <w:rsid w:val="00AF76E5"/>
    <w:rsid w:val="00B00E95"/>
    <w:rsid w:val="00B04D53"/>
    <w:rsid w:val="00B12812"/>
    <w:rsid w:val="00B21A86"/>
    <w:rsid w:val="00B27A91"/>
    <w:rsid w:val="00B304C3"/>
    <w:rsid w:val="00B306A4"/>
    <w:rsid w:val="00B375A9"/>
    <w:rsid w:val="00B37F61"/>
    <w:rsid w:val="00B40132"/>
    <w:rsid w:val="00B412DE"/>
    <w:rsid w:val="00B44A39"/>
    <w:rsid w:val="00B51C10"/>
    <w:rsid w:val="00B532B4"/>
    <w:rsid w:val="00B532CB"/>
    <w:rsid w:val="00B67744"/>
    <w:rsid w:val="00B72F18"/>
    <w:rsid w:val="00B73CA2"/>
    <w:rsid w:val="00B74110"/>
    <w:rsid w:val="00B76AB9"/>
    <w:rsid w:val="00B818A6"/>
    <w:rsid w:val="00B82CF5"/>
    <w:rsid w:val="00BA3BC5"/>
    <w:rsid w:val="00BB47CC"/>
    <w:rsid w:val="00BB6FF2"/>
    <w:rsid w:val="00BD3535"/>
    <w:rsid w:val="00BD6091"/>
    <w:rsid w:val="00BE052D"/>
    <w:rsid w:val="00BE2609"/>
    <w:rsid w:val="00C01E22"/>
    <w:rsid w:val="00C042B3"/>
    <w:rsid w:val="00C0441D"/>
    <w:rsid w:val="00C05434"/>
    <w:rsid w:val="00C26BD4"/>
    <w:rsid w:val="00C32095"/>
    <w:rsid w:val="00C336E0"/>
    <w:rsid w:val="00C364BF"/>
    <w:rsid w:val="00C43592"/>
    <w:rsid w:val="00C44E34"/>
    <w:rsid w:val="00C50C33"/>
    <w:rsid w:val="00C5113F"/>
    <w:rsid w:val="00C5247D"/>
    <w:rsid w:val="00C52725"/>
    <w:rsid w:val="00C649EB"/>
    <w:rsid w:val="00C71CFF"/>
    <w:rsid w:val="00C870FB"/>
    <w:rsid w:val="00CA0411"/>
    <w:rsid w:val="00CB1BCE"/>
    <w:rsid w:val="00CB29CA"/>
    <w:rsid w:val="00CB3C1E"/>
    <w:rsid w:val="00CB688E"/>
    <w:rsid w:val="00CC032E"/>
    <w:rsid w:val="00CC1ACE"/>
    <w:rsid w:val="00CC2C3F"/>
    <w:rsid w:val="00CC4A42"/>
    <w:rsid w:val="00CC6A53"/>
    <w:rsid w:val="00CD0299"/>
    <w:rsid w:val="00CE08E5"/>
    <w:rsid w:val="00CE2E16"/>
    <w:rsid w:val="00CE5AF8"/>
    <w:rsid w:val="00CE74C4"/>
    <w:rsid w:val="00CF1E8D"/>
    <w:rsid w:val="00CF1F45"/>
    <w:rsid w:val="00CF31B9"/>
    <w:rsid w:val="00CF56C8"/>
    <w:rsid w:val="00D008D3"/>
    <w:rsid w:val="00D026A1"/>
    <w:rsid w:val="00D02CE5"/>
    <w:rsid w:val="00D0372F"/>
    <w:rsid w:val="00D0388F"/>
    <w:rsid w:val="00D14DF2"/>
    <w:rsid w:val="00D14DF4"/>
    <w:rsid w:val="00D21292"/>
    <w:rsid w:val="00D2567F"/>
    <w:rsid w:val="00D431D1"/>
    <w:rsid w:val="00D45AE1"/>
    <w:rsid w:val="00D70884"/>
    <w:rsid w:val="00D733AF"/>
    <w:rsid w:val="00D75555"/>
    <w:rsid w:val="00D8700A"/>
    <w:rsid w:val="00DC1404"/>
    <w:rsid w:val="00DC17E2"/>
    <w:rsid w:val="00DC31CA"/>
    <w:rsid w:val="00DC37ED"/>
    <w:rsid w:val="00DC68B8"/>
    <w:rsid w:val="00DD40A2"/>
    <w:rsid w:val="00DD70E5"/>
    <w:rsid w:val="00DE0B50"/>
    <w:rsid w:val="00DE276F"/>
    <w:rsid w:val="00DE6A36"/>
    <w:rsid w:val="00DE6B58"/>
    <w:rsid w:val="00DF33E5"/>
    <w:rsid w:val="00DF3C3B"/>
    <w:rsid w:val="00DF5C00"/>
    <w:rsid w:val="00E0006C"/>
    <w:rsid w:val="00E00595"/>
    <w:rsid w:val="00E148A8"/>
    <w:rsid w:val="00E16AD3"/>
    <w:rsid w:val="00E16CE6"/>
    <w:rsid w:val="00E241DA"/>
    <w:rsid w:val="00E27F16"/>
    <w:rsid w:val="00E3003F"/>
    <w:rsid w:val="00E30BBB"/>
    <w:rsid w:val="00E31AA1"/>
    <w:rsid w:val="00E34BD6"/>
    <w:rsid w:val="00E462C4"/>
    <w:rsid w:val="00E50879"/>
    <w:rsid w:val="00E52FA4"/>
    <w:rsid w:val="00E62EF9"/>
    <w:rsid w:val="00E6662D"/>
    <w:rsid w:val="00E724F1"/>
    <w:rsid w:val="00E7512A"/>
    <w:rsid w:val="00E85B8E"/>
    <w:rsid w:val="00E94140"/>
    <w:rsid w:val="00EB01C0"/>
    <w:rsid w:val="00EB35C1"/>
    <w:rsid w:val="00EB4DB1"/>
    <w:rsid w:val="00EC0600"/>
    <w:rsid w:val="00EC0C56"/>
    <w:rsid w:val="00EC2E09"/>
    <w:rsid w:val="00EC3298"/>
    <w:rsid w:val="00EC5E1B"/>
    <w:rsid w:val="00EC6576"/>
    <w:rsid w:val="00EC6B3C"/>
    <w:rsid w:val="00ED016E"/>
    <w:rsid w:val="00ED754C"/>
    <w:rsid w:val="00EE60E5"/>
    <w:rsid w:val="00EF1096"/>
    <w:rsid w:val="00EF43F6"/>
    <w:rsid w:val="00EF6211"/>
    <w:rsid w:val="00F00775"/>
    <w:rsid w:val="00F03F1C"/>
    <w:rsid w:val="00F046DA"/>
    <w:rsid w:val="00F11C79"/>
    <w:rsid w:val="00F1793A"/>
    <w:rsid w:val="00F2354A"/>
    <w:rsid w:val="00F252FF"/>
    <w:rsid w:val="00F2555A"/>
    <w:rsid w:val="00F305B8"/>
    <w:rsid w:val="00F311F3"/>
    <w:rsid w:val="00F443BD"/>
    <w:rsid w:val="00F52A0F"/>
    <w:rsid w:val="00F55496"/>
    <w:rsid w:val="00F56680"/>
    <w:rsid w:val="00F61E88"/>
    <w:rsid w:val="00F655C3"/>
    <w:rsid w:val="00F65B27"/>
    <w:rsid w:val="00F66674"/>
    <w:rsid w:val="00F6733B"/>
    <w:rsid w:val="00F704EB"/>
    <w:rsid w:val="00F725D7"/>
    <w:rsid w:val="00F74223"/>
    <w:rsid w:val="00F74559"/>
    <w:rsid w:val="00F8239D"/>
    <w:rsid w:val="00F8653B"/>
    <w:rsid w:val="00F90D21"/>
    <w:rsid w:val="00F9121B"/>
    <w:rsid w:val="00FA6FC3"/>
    <w:rsid w:val="00FA7043"/>
    <w:rsid w:val="00FB0342"/>
    <w:rsid w:val="00FB4EE9"/>
    <w:rsid w:val="00FC19DA"/>
    <w:rsid w:val="00FC3C7C"/>
    <w:rsid w:val="00FD28DE"/>
    <w:rsid w:val="00FE34FC"/>
    <w:rsid w:val="00FE43F2"/>
    <w:rsid w:val="00FE4D06"/>
    <w:rsid w:val="00FF1D1E"/>
    <w:rsid w:val="00FF2CF6"/>
    <w:rsid w:val="00FF329F"/>
    <w:rsid w:val="00FF491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F6C47E5"/>
  <w15:chartTrackingRefBased/>
  <w15:docId w15:val="{D09A7A48-AC5A-4FB8-945B-AC46380F7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55480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F74223"/>
    <w:pPr>
      <w:ind w:left="720"/>
    </w:pPr>
  </w:style>
  <w:style w:type="character" w:customStyle="1" w:styleId="FooterChar">
    <w:name w:val="Footer Char"/>
    <w:link w:val="Footer"/>
    <w:uiPriority w:val="99"/>
    <w:rsid w:val="001C55B8"/>
    <w:rPr>
      <w:sz w:val="24"/>
      <w:szCs w:val="24"/>
    </w:rPr>
  </w:style>
  <w:style w:type="character" w:customStyle="1" w:styleId="HeaderChar">
    <w:name w:val="Header Char"/>
    <w:link w:val="Header"/>
    <w:uiPriority w:val="99"/>
    <w:rsid w:val="006D1BB5"/>
    <w:rPr>
      <w:sz w:val="24"/>
      <w:szCs w:val="24"/>
    </w:rPr>
  </w:style>
  <w:style w:type="character" w:styleId="CommentReference">
    <w:name w:val="annotation reference"/>
    <w:uiPriority w:val="99"/>
    <w:semiHidden/>
    <w:unhideWhenUsed/>
    <w:rsid w:val="00244861"/>
    <w:rPr>
      <w:sz w:val="16"/>
      <w:szCs w:val="16"/>
    </w:rPr>
  </w:style>
  <w:style w:type="paragraph" w:styleId="CommentText">
    <w:name w:val="annotation text"/>
    <w:basedOn w:val="Normal"/>
    <w:link w:val="CommentTextChar"/>
    <w:uiPriority w:val="99"/>
    <w:semiHidden/>
    <w:unhideWhenUsed/>
    <w:rsid w:val="00244861"/>
    <w:rPr>
      <w:sz w:val="20"/>
      <w:szCs w:val="20"/>
    </w:rPr>
  </w:style>
  <w:style w:type="character" w:customStyle="1" w:styleId="CommentTextChar">
    <w:name w:val="Comment Text Char"/>
    <w:basedOn w:val="DefaultParagraphFont"/>
    <w:link w:val="CommentText"/>
    <w:uiPriority w:val="99"/>
    <w:semiHidden/>
    <w:rsid w:val="00244861"/>
  </w:style>
  <w:style w:type="paragraph" w:styleId="CommentSubject">
    <w:name w:val="annotation subject"/>
    <w:basedOn w:val="CommentText"/>
    <w:next w:val="CommentText"/>
    <w:link w:val="CommentSubjectChar"/>
    <w:uiPriority w:val="99"/>
    <w:semiHidden/>
    <w:unhideWhenUsed/>
    <w:rsid w:val="00244861"/>
    <w:rPr>
      <w:b/>
      <w:bCs/>
    </w:rPr>
  </w:style>
  <w:style w:type="character" w:customStyle="1" w:styleId="CommentSubjectChar">
    <w:name w:val="Comment Subject Char"/>
    <w:link w:val="CommentSubject"/>
    <w:uiPriority w:val="99"/>
    <w:semiHidden/>
    <w:rsid w:val="00244861"/>
    <w:rPr>
      <w:b/>
      <w:bCs/>
    </w:rPr>
  </w:style>
  <w:style w:type="character" w:styleId="Hyperlink">
    <w:name w:val="Hyperlink"/>
    <w:uiPriority w:val="99"/>
    <w:unhideWhenUsed/>
    <w:rsid w:val="009159F1"/>
    <w:rPr>
      <w:color w:val="0563C1"/>
      <w:u w:val="single"/>
    </w:rPr>
  </w:style>
  <w:style w:type="character" w:customStyle="1" w:styleId="UnresolvedMention">
    <w:name w:val="Unresolved Mention"/>
    <w:uiPriority w:val="99"/>
    <w:semiHidden/>
    <w:unhideWhenUsed/>
    <w:rsid w:val="009159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2254182">
      <w:bodyDiv w:val="1"/>
      <w:marLeft w:val="0"/>
      <w:marRight w:val="0"/>
      <w:marTop w:val="0"/>
      <w:marBottom w:val="0"/>
      <w:divBdr>
        <w:top w:val="none" w:sz="0" w:space="0" w:color="auto"/>
        <w:left w:val="none" w:sz="0" w:space="0" w:color="auto"/>
        <w:bottom w:val="none" w:sz="0" w:space="0" w:color="auto"/>
        <w:right w:val="none" w:sz="0" w:space="0" w:color="auto"/>
      </w:divBdr>
    </w:div>
    <w:div w:id="964391343">
      <w:bodyDiv w:val="1"/>
      <w:marLeft w:val="0"/>
      <w:marRight w:val="0"/>
      <w:marTop w:val="0"/>
      <w:marBottom w:val="0"/>
      <w:divBdr>
        <w:top w:val="none" w:sz="0" w:space="0" w:color="auto"/>
        <w:left w:val="none" w:sz="0" w:space="0" w:color="auto"/>
        <w:bottom w:val="none" w:sz="0" w:space="0" w:color="auto"/>
        <w:right w:val="none" w:sz="0" w:space="0" w:color="auto"/>
      </w:divBdr>
    </w:div>
    <w:div w:id="1815366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learning@zuj.edu.j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0.emf"/><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8D0C1-D57A-4840-BF9D-0E4D4F737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5</Pages>
  <Words>1266</Words>
  <Characters>7220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QP010X/MXXXA</vt:lpstr>
    </vt:vector>
  </TitlesOfParts>
  <Company/>
  <LinksUpToDate>false</LinksUpToDate>
  <CharactersWithSpaces>8470</CharactersWithSpaces>
  <SharedDoc>false</SharedDoc>
  <HLinks>
    <vt:vector size="6" baseType="variant">
      <vt:variant>
        <vt:i4>7602198</vt:i4>
      </vt:variant>
      <vt:variant>
        <vt:i4>0</vt:i4>
      </vt:variant>
      <vt:variant>
        <vt:i4>0</vt:i4>
      </vt:variant>
      <vt:variant>
        <vt:i4>5</vt:i4>
      </vt:variant>
      <vt:variant>
        <vt:lpwstr>mailto:elearning@zuj.edu.jo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QP010X/MXXXA</dc:title>
  <dc:subject/>
  <dc:creator>m</dc:creator>
  <cp:keywords/>
  <cp:lastModifiedBy>Osama Abusara</cp:lastModifiedBy>
  <cp:revision>12</cp:revision>
  <cp:lastPrinted>2017-09-20T10:00:00Z</cp:lastPrinted>
  <dcterms:created xsi:type="dcterms:W3CDTF">2022-05-22T17:28:00Z</dcterms:created>
  <dcterms:modified xsi:type="dcterms:W3CDTF">2022-05-23T04:21:00Z</dcterms:modified>
</cp:coreProperties>
</file>